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CC40" w14:textId="77777777" w:rsidR="00325B8D" w:rsidRPr="00A46889" w:rsidRDefault="00325B8D" w:rsidP="00325B8D">
      <w:pPr>
        <w:jc w:val="center"/>
        <w:rPr>
          <w:rFonts w:asciiTheme="minorHAnsi" w:hAnsiTheme="minorHAnsi" w:cstheme="minorHAnsi"/>
          <w:b/>
          <w:sz w:val="22"/>
          <w:szCs w:val="22"/>
        </w:rPr>
      </w:pPr>
    </w:p>
    <w:p w14:paraId="041E147B" w14:textId="77777777" w:rsidR="00325B8D" w:rsidRPr="00A46889" w:rsidRDefault="00325B8D" w:rsidP="00325B8D">
      <w:pPr>
        <w:jc w:val="center"/>
        <w:rPr>
          <w:rFonts w:asciiTheme="minorHAnsi" w:hAnsiTheme="minorHAnsi" w:cstheme="minorHAnsi"/>
          <w:b/>
          <w:sz w:val="22"/>
          <w:szCs w:val="22"/>
        </w:rPr>
      </w:pPr>
    </w:p>
    <w:p w14:paraId="6F3AB6CC" w14:textId="77777777" w:rsidR="00325B8D" w:rsidRPr="00A46889" w:rsidRDefault="00325B8D" w:rsidP="00325B8D">
      <w:pPr>
        <w:jc w:val="center"/>
        <w:rPr>
          <w:rFonts w:asciiTheme="minorHAnsi" w:hAnsiTheme="minorHAnsi" w:cstheme="minorHAnsi"/>
          <w:b/>
          <w:sz w:val="22"/>
          <w:szCs w:val="22"/>
        </w:rPr>
      </w:pPr>
    </w:p>
    <w:p w14:paraId="69D615CF" w14:textId="77777777" w:rsidR="00325B8D" w:rsidRPr="00A46889" w:rsidRDefault="00325B8D" w:rsidP="00325B8D">
      <w:pPr>
        <w:jc w:val="center"/>
        <w:rPr>
          <w:rFonts w:asciiTheme="minorHAnsi" w:hAnsiTheme="minorHAnsi" w:cstheme="minorHAnsi"/>
          <w:b/>
          <w:sz w:val="22"/>
          <w:szCs w:val="22"/>
        </w:rPr>
      </w:pPr>
    </w:p>
    <w:p w14:paraId="51FFCB27" w14:textId="77777777" w:rsidR="00325B8D" w:rsidRPr="00A46889" w:rsidRDefault="00325B8D" w:rsidP="00325B8D">
      <w:pPr>
        <w:jc w:val="center"/>
        <w:rPr>
          <w:rFonts w:asciiTheme="minorHAnsi" w:hAnsiTheme="minorHAnsi" w:cstheme="minorHAnsi"/>
          <w:b/>
          <w:sz w:val="22"/>
          <w:szCs w:val="22"/>
        </w:rPr>
      </w:pPr>
    </w:p>
    <w:p w14:paraId="68B0F79C" w14:textId="77777777" w:rsidR="00325B8D" w:rsidRPr="00A46889" w:rsidRDefault="00325B8D" w:rsidP="00325B8D">
      <w:pPr>
        <w:jc w:val="center"/>
        <w:rPr>
          <w:rFonts w:asciiTheme="minorHAnsi" w:hAnsiTheme="minorHAnsi" w:cstheme="minorHAnsi"/>
          <w:b/>
          <w:sz w:val="22"/>
          <w:szCs w:val="22"/>
        </w:rPr>
      </w:pPr>
    </w:p>
    <w:p w14:paraId="7D5FEFA9" w14:textId="77777777" w:rsidR="00325B8D" w:rsidRPr="00A46889" w:rsidRDefault="00325B8D" w:rsidP="00325B8D">
      <w:pPr>
        <w:jc w:val="center"/>
        <w:rPr>
          <w:rFonts w:asciiTheme="minorHAnsi" w:hAnsiTheme="minorHAnsi" w:cstheme="minorHAnsi"/>
          <w:b/>
          <w:sz w:val="22"/>
          <w:szCs w:val="22"/>
        </w:rPr>
      </w:pPr>
    </w:p>
    <w:p w14:paraId="3AC9088B" w14:textId="77777777" w:rsidR="00325B8D" w:rsidRPr="00A46889" w:rsidRDefault="00325B8D" w:rsidP="00325B8D">
      <w:pPr>
        <w:jc w:val="center"/>
        <w:rPr>
          <w:rFonts w:asciiTheme="minorHAnsi" w:hAnsiTheme="minorHAnsi" w:cstheme="minorHAnsi"/>
          <w:b/>
          <w:sz w:val="22"/>
          <w:szCs w:val="22"/>
        </w:rPr>
      </w:pPr>
    </w:p>
    <w:p w14:paraId="3D5128CC" w14:textId="4FF913AC" w:rsidR="00325B8D" w:rsidRPr="00A21A21" w:rsidRDefault="00325B8D" w:rsidP="00325B8D">
      <w:pPr>
        <w:jc w:val="center"/>
        <w:rPr>
          <w:rFonts w:asciiTheme="minorHAnsi" w:hAnsiTheme="minorHAnsi" w:cstheme="minorHAnsi"/>
          <w:b/>
          <w:sz w:val="22"/>
          <w:szCs w:val="22"/>
        </w:rPr>
      </w:pPr>
      <w:r w:rsidRPr="00A46889">
        <w:rPr>
          <w:rFonts w:asciiTheme="minorHAnsi" w:hAnsiTheme="minorHAnsi" w:cstheme="minorHAnsi"/>
          <w:b/>
          <w:sz w:val="22"/>
          <w:szCs w:val="22"/>
        </w:rPr>
        <w:t>ТЕНДЕРНАЯ ДОКУМЕНТАЦИЯ</w:t>
      </w:r>
      <w:r w:rsidR="00DA074E" w:rsidRPr="00A46889">
        <w:rPr>
          <w:rFonts w:asciiTheme="minorHAnsi" w:hAnsiTheme="minorHAnsi" w:cstheme="minorHAnsi"/>
          <w:b/>
          <w:sz w:val="22"/>
          <w:szCs w:val="22"/>
        </w:rPr>
        <w:t xml:space="preserve"> </w:t>
      </w:r>
      <w:r w:rsidR="00DA074E" w:rsidRPr="00A21A21">
        <w:rPr>
          <w:rFonts w:asciiTheme="minorHAnsi" w:hAnsiTheme="minorHAnsi" w:cstheme="minorHAnsi"/>
          <w:b/>
          <w:sz w:val="22"/>
          <w:szCs w:val="22"/>
        </w:rPr>
        <w:t>/</w:t>
      </w:r>
      <w:r w:rsidR="00DA074E" w:rsidRPr="00A46889">
        <w:rPr>
          <w:rFonts w:asciiTheme="minorHAnsi" w:hAnsiTheme="minorHAnsi" w:cstheme="minorHAnsi"/>
          <w:sz w:val="22"/>
          <w:szCs w:val="22"/>
        </w:rPr>
        <w:t xml:space="preserve"> </w:t>
      </w:r>
      <w:r w:rsidR="00DA074E" w:rsidRPr="00A46889">
        <w:rPr>
          <w:rFonts w:asciiTheme="minorHAnsi" w:hAnsiTheme="minorHAnsi" w:cstheme="minorHAnsi"/>
          <w:b/>
          <w:sz w:val="22"/>
          <w:szCs w:val="22"/>
          <w:lang w:val="en-US"/>
        </w:rPr>
        <w:t>TENDER</w:t>
      </w:r>
      <w:r w:rsidR="00DA074E" w:rsidRPr="00A21A21">
        <w:rPr>
          <w:rFonts w:asciiTheme="minorHAnsi" w:hAnsiTheme="minorHAnsi" w:cstheme="minorHAnsi"/>
          <w:b/>
          <w:sz w:val="22"/>
          <w:szCs w:val="22"/>
        </w:rPr>
        <w:t xml:space="preserve"> </w:t>
      </w:r>
      <w:r w:rsidR="00DA074E" w:rsidRPr="00A46889">
        <w:rPr>
          <w:rFonts w:asciiTheme="minorHAnsi" w:hAnsiTheme="minorHAnsi" w:cstheme="minorHAnsi"/>
          <w:b/>
          <w:sz w:val="22"/>
          <w:szCs w:val="22"/>
          <w:lang w:val="en-US"/>
        </w:rPr>
        <w:t>DOCUMENTATION</w:t>
      </w:r>
    </w:p>
    <w:p w14:paraId="6D96FF8F" w14:textId="77777777" w:rsidR="00325B8D" w:rsidRPr="00A46889" w:rsidRDefault="00325B8D" w:rsidP="00325B8D">
      <w:pPr>
        <w:rPr>
          <w:rFonts w:asciiTheme="minorHAnsi" w:hAnsiTheme="minorHAnsi" w:cstheme="minorHAnsi"/>
          <w:b/>
          <w:sz w:val="22"/>
          <w:szCs w:val="22"/>
        </w:rPr>
      </w:pPr>
    </w:p>
    <w:p w14:paraId="54D70EE7" w14:textId="77777777" w:rsidR="00325B8D" w:rsidRPr="00A46889" w:rsidRDefault="00325B8D" w:rsidP="00325B8D">
      <w:pPr>
        <w:rPr>
          <w:rFonts w:asciiTheme="minorHAnsi" w:hAnsiTheme="minorHAnsi" w:cstheme="minorHAnsi"/>
          <w:b/>
          <w:sz w:val="22"/>
          <w:szCs w:val="22"/>
        </w:rPr>
      </w:pPr>
    </w:p>
    <w:p w14:paraId="59639ACB" w14:textId="77777777" w:rsidR="00325B8D" w:rsidRPr="00A46889" w:rsidRDefault="00325B8D" w:rsidP="00325B8D">
      <w:pPr>
        <w:rPr>
          <w:rFonts w:asciiTheme="minorHAnsi" w:hAnsiTheme="minorHAnsi" w:cstheme="minorHAnsi"/>
          <w:b/>
          <w:sz w:val="22"/>
          <w:szCs w:val="22"/>
        </w:rPr>
      </w:pPr>
    </w:p>
    <w:p w14:paraId="5D3646A5" w14:textId="27AC320C" w:rsidR="00325B8D" w:rsidRPr="00A21A21" w:rsidRDefault="00325B8D" w:rsidP="00325B8D">
      <w:pPr>
        <w:rPr>
          <w:rFonts w:asciiTheme="minorHAnsi" w:hAnsiTheme="minorHAnsi" w:cstheme="minorHAnsi"/>
          <w:b/>
          <w:sz w:val="22"/>
          <w:szCs w:val="22"/>
        </w:rPr>
      </w:pPr>
      <w:r w:rsidRPr="00A46889">
        <w:rPr>
          <w:rFonts w:asciiTheme="minorHAnsi" w:hAnsiTheme="minorHAnsi" w:cstheme="minorHAnsi"/>
          <w:b/>
          <w:sz w:val="22"/>
          <w:szCs w:val="22"/>
        </w:rPr>
        <w:t>СОДЕРЖАНИЕ</w:t>
      </w:r>
      <w:r w:rsidR="00DA074E" w:rsidRPr="00A21A21">
        <w:rPr>
          <w:rFonts w:asciiTheme="minorHAnsi" w:hAnsiTheme="minorHAnsi" w:cstheme="minorHAnsi"/>
          <w:b/>
          <w:sz w:val="22"/>
          <w:szCs w:val="22"/>
        </w:rPr>
        <w:t>/</w:t>
      </w:r>
      <w:r w:rsidR="00DA074E" w:rsidRPr="00A46889">
        <w:rPr>
          <w:rFonts w:asciiTheme="minorHAnsi" w:hAnsiTheme="minorHAnsi" w:cstheme="minorHAnsi"/>
          <w:sz w:val="22"/>
          <w:szCs w:val="22"/>
        </w:rPr>
        <w:t xml:space="preserve"> </w:t>
      </w:r>
      <w:r w:rsidR="00DA074E" w:rsidRPr="00A46889">
        <w:rPr>
          <w:rFonts w:asciiTheme="minorHAnsi" w:hAnsiTheme="minorHAnsi" w:cstheme="minorHAnsi"/>
          <w:b/>
          <w:sz w:val="22"/>
          <w:szCs w:val="22"/>
          <w:lang w:val="en-US"/>
        </w:rPr>
        <w:t>CONTENT</w:t>
      </w:r>
      <w:r w:rsidR="00DA074E" w:rsidRPr="00A21A21">
        <w:rPr>
          <w:rFonts w:asciiTheme="minorHAnsi" w:hAnsiTheme="minorHAnsi" w:cstheme="minorHAnsi"/>
          <w:b/>
          <w:sz w:val="22"/>
          <w:szCs w:val="22"/>
        </w:rPr>
        <w:t>:</w:t>
      </w:r>
    </w:p>
    <w:p w14:paraId="06410D2C" w14:textId="77777777" w:rsidR="00325B8D" w:rsidRPr="00A46889" w:rsidRDefault="00325B8D" w:rsidP="00325B8D">
      <w:pPr>
        <w:rPr>
          <w:rFonts w:asciiTheme="minorHAnsi" w:hAnsiTheme="minorHAnsi" w:cstheme="minorHAnsi"/>
          <w:sz w:val="22"/>
          <w:szCs w:val="22"/>
        </w:rPr>
      </w:pPr>
    </w:p>
    <w:p w14:paraId="4F0F05E2" w14:textId="77777777" w:rsidR="00DA074E" w:rsidRPr="00A46889" w:rsidRDefault="00325B8D" w:rsidP="00325B8D">
      <w:pPr>
        <w:numPr>
          <w:ilvl w:val="0"/>
          <w:numId w:val="1"/>
        </w:numPr>
        <w:rPr>
          <w:rFonts w:asciiTheme="minorHAnsi" w:hAnsiTheme="minorHAnsi" w:cstheme="minorHAnsi"/>
          <w:b/>
          <w:caps/>
          <w:sz w:val="22"/>
          <w:szCs w:val="22"/>
        </w:rPr>
      </w:pPr>
      <w:r w:rsidRPr="00A46889">
        <w:rPr>
          <w:rFonts w:asciiTheme="minorHAnsi" w:hAnsiTheme="minorHAnsi" w:cstheme="minorHAnsi"/>
          <w:b/>
          <w:caps/>
          <w:sz w:val="22"/>
          <w:szCs w:val="22"/>
        </w:rPr>
        <w:t>Инструкция для участников тендера</w:t>
      </w:r>
      <w:r w:rsidR="00DA074E" w:rsidRPr="00A46889">
        <w:rPr>
          <w:rFonts w:asciiTheme="minorHAnsi" w:hAnsiTheme="minorHAnsi" w:cstheme="minorHAnsi"/>
          <w:b/>
          <w:caps/>
          <w:sz w:val="22"/>
          <w:szCs w:val="22"/>
        </w:rPr>
        <w:t xml:space="preserve">/ </w:t>
      </w:r>
    </w:p>
    <w:p w14:paraId="08A313AD" w14:textId="4DC7E573" w:rsidR="00325B8D" w:rsidRPr="00A46889" w:rsidRDefault="00DA074E" w:rsidP="00DA074E">
      <w:pPr>
        <w:ind w:left="360"/>
        <w:rPr>
          <w:rFonts w:asciiTheme="minorHAnsi" w:hAnsiTheme="minorHAnsi" w:cstheme="minorHAnsi"/>
          <w:b/>
          <w:caps/>
          <w:sz w:val="22"/>
          <w:szCs w:val="22"/>
        </w:rPr>
      </w:pPr>
      <w:r w:rsidRPr="00A46889">
        <w:rPr>
          <w:rFonts w:asciiTheme="minorHAnsi" w:hAnsiTheme="minorHAnsi" w:cstheme="minorHAnsi"/>
          <w:b/>
          <w:caps/>
          <w:sz w:val="22"/>
          <w:szCs w:val="22"/>
          <w:lang w:val="en-US"/>
        </w:rPr>
        <w:t>INSTRUCTIONS</w:t>
      </w:r>
      <w:r w:rsidRPr="00A46889">
        <w:rPr>
          <w:rFonts w:asciiTheme="minorHAnsi" w:hAnsiTheme="minorHAnsi" w:cstheme="minorHAnsi"/>
          <w:b/>
          <w:caps/>
          <w:sz w:val="22"/>
          <w:szCs w:val="22"/>
        </w:rPr>
        <w:t xml:space="preserve"> </w:t>
      </w:r>
      <w:r w:rsidRPr="00A46889">
        <w:rPr>
          <w:rFonts w:asciiTheme="minorHAnsi" w:hAnsiTheme="minorHAnsi" w:cstheme="minorHAnsi"/>
          <w:b/>
          <w:caps/>
          <w:sz w:val="22"/>
          <w:szCs w:val="22"/>
          <w:lang w:val="en-US"/>
        </w:rPr>
        <w:t>FOR</w:t>
      </w:r>
      <w:r w:rsidRPr="00A46889">
        <w:rPr>
          <w:rFonts w:asciiTheme="minorHAnsi" w:hAnsiTheme="minorHAnsi" w:cstheme="minorHAnsi"/>
          <w:b/>
          <w:caps/>
          <w:sz w:val="22"/>
          <w:szCs w:val="22"/>
        </w:rPr>
        <w:t xml:space="preserve"> </w:t>
      </w:r>
      <w:r w:rsidRPr="00A46889">
        <w:rPr>
          <w:rFonts w:asciiTheme="minorHAnsi" w:hAnsiTheme="minorHAnsi" w:cstheme="minorHAnsi"/>
          <w:b/>
          <w:caps/>
          <w:sz w:val="22"/>
          <w:szCs w:val="22"/>
          <w:lang w:val="en-US"/>
        </w:rPr>
        <w:t>BIDDERS</w:t>
      </w:r>
    </w:p>
    <w:p w14:paraId="73367A48" w14:textId="2DC542AB" w:rsidR="00325B8D" w:rsidRPr="00A46889" w:rsidRDefault="00325B8D" w:rsidP="00325B8D">
      <w:pPr>
        <w:numPr>
          <w:ilvl w:val="0"/>
          <w:numId w:val="1"/>
        </w:numPr>
        <w:rPr>
          <w:rFonts w:asciiTheme="minorHAnsi" w:hAnsiTheme="minorHAnsi" w:cstheme="minorHAnsi"/>
          <w:b/>
          <w:caps/>
          <w:sz w:val="22"/>
          <w:szCs w:val="22"/>
        </w:rPr>
      </w:pPr>
      <w:r w:rsidRPr="00A46889">
        <w:rPr>
          <w:rFonts w:asciiTheme="minorHAnsi" w:hAnsiTheme="minorHAnsi" w:cstheme="minorHAnsi"/>
          <w:b/>
          <w:caps/>
          <w:sz w:val="22"/>
          <w:szCs w:val="22"/>
        </w:rPr>
        <w:t>Приложение №1 ГОТОВАЯ ФОРМА № 1 (КОНВЕРТ №2)</w:t>
      </w:r>
      <w:r w:rsidR="00DA074E" w:rsidRPr="00A46889">
        <w:rPr>
          <w:rFonts w:asciiTheme="minorHAnsi" w:hAnsiTheme="minorHAnsi" w:cstheme="minorHAnsi"/>
          <w:b/>
          <w:caps/>
          <w:sz w:val="22"/>
          <w:szCs w:val="22"/>
          <w:lang w:val="en-US"/>
        </w:rPr>
        <w:t>/</w:t>
      </w:r>
    </w:p>
    <w:p w14:paraId="039B602F" w14:textId="7E83B37F" w:rsidR="00DA074E" w:rsidRPr="00A46889" w:rsidRDefault="00DA074E" w:rsidP="00DA074E">
      <w:pPr>
        <w:ind w:left="360"/>
        <w:rPr>
          <w:rFonts w:asciiTheme="minorHAnsi" w:hAnsiTheme="minorHAnsi" w:cstheme="minorHAnsi"/>
          <w:b/>
          <w:caps/>
          <w:sz w:val="22"/>
          <w:szCs w:val="22"/>
          <w:lang w:val="en-US"/>
        </w:rPr>
      </w:pPr>
      <w:r w:rsidRPr="00A46889">
        <w:rPr>
          <w:rFonts w:asciiTheme="minorHAnsi" w:hAnsiTheme="minorHAnsi" w:cstheme="minorHAnsi"/>
          <w:b/>
          <w:caps/>
          <w:sz w:val="22"/>
          <w:szCs w:val="22"/>
          <w:lang w:val="en-US"/>
        </w:rPr>
        <w:t xml:space="preserve">APPENDIX </w:t>
      </w:r>
      <w:r w:rsidRPr="00A46889">
        <w:rPr>
          <w:rFonts w:asciiTheme="minorHAnsi" w:hAnsiTheme="minorHAnsi" w:cstheme="minorHAnsi"/>
          <w:b/>
          <w:caps/>
          <w:sz w:val="22"/>
          <w:szCs w:val="22"/>
        </w:rPr>
        <w:t>№</w:t>
      </w:r>
      <w:r w:rsidRPr="00A46889">
        <w:rPr>
          <w:rFonts w:asciiTheme="minorHAnsi" w:hAnsiTheme="minorHAnsi" w:cstheme="minorHAnsi"/>
          <w:b/>
          <w:caps/>
          <w:sz w:val="22"/>
          <w:szCs w:val="22"/>
          <w:lang w:val="en-US"/>
        </w:rPr>
        <w:t xml:space="preserve"> 1 FINISHED FORM </w:t>
      </w:r>
      <w:r w:rsidRPr="00A46889">
        <w:rPr>
          <w:rFonts w:asciiTheme="minorHAnsi" w:hAnsiTheme="minorHAnsi" w:cstheme="minorHAnsi"/>
          <w:b/>
          <w:caps/>
          <w:sz w:val="22"/>
          <w:szCs w:val="22"/>
        </w:rPr>
        <w:t>№</w:t>
      </w:r>
      <w:r w:rsidRPr="00A46889">
        <w:rPr>
          <w:rFonts w:asciiTheme="minorHAnsi" w:hAnsiTheme="minorHAnsi" w:cstheme="minorHAnsi"/>
          <w:b/>
          <w:caps/>
          <w:sz w:val="22"/>
          <w:szCs w:val="22"/>
          <w:lang w:val="en-US"/>
        </w:rPr>
        <w:t xml:space="preserve">1 (ENVELOPE </w:t>
      </w:r>
      <w:r w:rsidRPr="00A46889">
        <w:rPr>
          <w:rFonts w:asciiTheme="minorHAnsi" w:hAnsiTheme="minorHAnsi" w:cstheme="minorHAnsi"/>
          <w:b/>
          <w:caps/>
          <w:sz w:val="22"/>
          <w:szCs w:val="22"/>
        </w:rPr>
        <w:t>№</w:t>
      </w:r>
      <w:r w:rsidRPr="00A46889">
        <w:rPr>
          <w:rFonts w:asciiTheme="minorHAnsi" w:hAnsiTheme="minorHAnsi" w:cstheme="minorHAnsi"/>
          <w:b/>
          <w:caps/>
          <w:sz w:val="22"/>
          <w:szCs w:val="22"/>
          <w:lang w:val="en-US"/>
        </w:rPr>
        <w:t xml:space="preserve"> 2)</w:t>
      </w:r>
    </w:p>
    <w:p w14:paraId="0BFE2355" w14:textId="3627E352" w:rsidR="00325B8D" w:rsidRPr="00A46889" w:rsidRDefault="00325B8D" w:rsidP="00325B8D">
      <w:pPr>
        <w:pStyle w:val="a3"/>
        <w:numPr>
          <w:ilvl w:val="0"/>
          <w:numId w:val="1"/>
        </w:numPr>
        <w:spacing w:line="240" w:lineRule="auto"/>
        <w:rPr>
          <w:rFonts w:asciiTheme="minorHAnsi" w:hAnsiTheme="minorHAnsi" w:cstheme="minorHAnsi"/>
          <w:b/>
          <w:bCs/>
        </w:rPr>
      </w:pPr>
      <w:r w:rsidRPr="00A46889">
        <w:rPr>
          <w:rFonts w:asciiTheme="minorHAnsi" w:hAnsiTheme="minorHAnsi" w:cstheme="minorHAnsi"/>
          <w:b/>
          <w:bCs/>
        </w:rPr>
        <w:t>ПРИЛОЖЕНИЕ №2 ГОТОВАЯ ФОРМА № 2 (КОНВЕРТ №3)</w:t>
      </w:r>
      <w:r w:rsidR="00DA074E" w:rsidRPr="00A46889">
        <w:rPr>
          <w:rFonts w:asciiTheme="minorHAnsi" w:hAnsiTheme="minorHAnsi" w:cstheme="minorHAnsi"/>
          <w:b/>
          <w:caps/>
          <w:lang w:val="en-US"/>
        </w:rPr>
        <w:t xml:space="preserve"> </w:t>
      </w:r>
    </w:p>
    <w:p w14:paraId="293F26A4" w14:textId="6250E43D" w:rsidR="00DA074E" w:rsidRPr="00A46889" w:rsidRDefault="00DA074E" w:rsidP="00DA074E">
      <w:pPr>
        <w:pStyle w:val="a3"/>
        <w:spacing w:line="240" w:lineRule="auto"/>
        <w:ind w:left="360"/>
        <w:rPr>
          <w:rFonts w:asciiTheme="minorHAnsi" w:hAnsiTheme="minorHAnsi" w:cstheme="minorHAnsi"/>
          <w:b/>
          <w:bCs/>
          <w:lang w:val="en-US"/>
        </w:rPr>
      </w:pPr>
      <w:r w:rsidRPr="00A46889">
        <w:rPr>
          <w:rFonts w:asciiTheme="minorHAnsi" w:hAnsiTheme="minorHAnsi" w:cstheme="minorHAnsi"/>
          <w:b/>
          <w:bCs/>
          <w:lang w:val="en-US"/>
        </w:rPr>
        <w:t xml:space="preserve">APPENDIX </w:t>
      </w:r>
      <w:r w:rsidRPr="00A46889">
        <w:rPr>
          <w:rFonts w:asciiTheme="minorHAnsi" w:hAnsiTheme="minorHAnsi" w:cstheme="minorHAnsi"/>
          <w:b/>
          <w:bCs/>
        </w:rPr>
        <w:t>№</w:t>
      </w:r>
      <w:r w:rsidRPr="00A46889">
        <w:rPr>
          <w:rFonts w:asciiTheme="minorHAnsi" w:hAnsiTheme="minorHAnsi" w:cstheme="minorHAnsi"/>
          <w:b/>
          <w:bCs/>
          <w:lang w:val="en-US"/>
        </w:rPr>
        <w:t xml:space="preserve"> 2 FINISHED FORM </w:t>
      </w:r>
      <w:r w:rsidRPr="00A46889">
        <w:rPr>
          <w:rFonts w:asciiTheme="minorHAnsi" w:hAnsiTheme="minorHAnsi" w:cstheme="minorHAnsi"/>
          <w:b/>
          <w:bCs/>
        </w:rPr>
        <w:t>№</w:t>
      </w:r>
      <w:r w:rsidRPr="00A46889">
        <w:rPr>
          <w:rFonts w:asciiTheme="minorHAnsi" w:hAnsiTheme="minorHAnsi" w:cstheme="minorHAnsi"/>
          <w:b/>
          <w:bCs/>
          <w:lang w:val="en-US"/>
        </w:rPr>
        <w:t xml:space="preserve"> 2 (ENVELOPE </w:t>
      </w:r>
      <w:r w:rsidRPr="00A46889">
        <w:rPr>
          <w:rFonts w:asciiTheme="minorHAnsi" w:hAnsiTheme="minorHAnsi" w:cstheme="minorHAnsi"/>
          <w:b/>
          <w:bCs/>
        </w:rPr>
        <w:t>№</w:t>
      </w:r>
      <w:r w:rsidRPr="00A46889">
        <w:rPr>
          <w:rFonts w:asciiTheme="minorHAnsi" w:hAnsiTheme="minorHAnsi" w:cstheme="minorHAnsi"/>
          <w:b/>
          <w:bCs/>
          <w:lang w:val="en-US"/>
        </w:rPr>
        <w:t xml:space="preserve"> 3)</w:t>
      </w:r>
    </w:p>
    <w:p w14:paraId="2F9E1B11" w14:textId="4B9B35C4" w:rsidR="00325B8D" w:rsidRPr="00A46889" w:rsidRDefault="00325B8D" w:rsidP="00325B8D">
      <w:pPr>
        <w:pStyle w:val="a3"/>
        <w:numPr>
          <w:ilvl w:val="0"/>
          <w:numId w:val="1"/>
        </w:numPr>
        <w:spacing w:line="240" w:lineRule="auto"/>
        <w:rPr>
          <w:rFonts w:asciiTheme="minorHAnsi" w:hAnsiTheme="minorHAnsi" w:cstheme="minorHAnsi"/>
          <w:b/>
          <w:bCs/>
        </w:rPr>
      </w:pPr>
      <w:r w:rsidRPr="00A46889">
        <w:rPr>
          <w:rFonts w:asciiTheme="minorHAnsi" w:hAnsiTheme="minorHAnsi" w:cstheme="minorHAnsi"/>
          <w:b/>
          <w:bCs/>
        </w:rPr>
        <w:t xml:space="preserve">ПРИЛОЖЕНИЕ №3 ТЕХНИЧЕСКОЕ ЗАДАНИЕ </w:t>
      </w:r>
      <w:r w:rsidR="00DA074E" w:rsidRPr="00A46889">
        <w:rPr>
          <w:rFonts w:asciiTheme="minorHAnsi" w:hAnsiTheme="minorHAnsi" w:cstheme="minorHAnsi"/>
          <w:b/>
          <w:caps/>
          <w:lang w:val="en-US"/>
        </w:rPr>
        <w:t>/</w:t>
      </w:r>
    </w:p>
    <w:p w14:paraId="1C6A7733" w14:textId="239C78B0" w:rsidR="00DA074E" w:rsidRDefault="00DA074E" w:rsidP="00817A62">
      <w:pPr>
        <w:pStyle w:val="a3"/>
        <w:spacing w:after="0" w:line="240" w:lineRule="auto"/>
        <w:ind w:left="360"/>
        <w:rPr>
          <w:rFonts w:asciiTheme="minorHAnsi" w:hAnsiTheme="minorHAnsi" w:cstheme="minorHAnsi"/>
          <w:b/>
          <w:bCs/>
        </w:rPr>
      </w:pPr>
      <w:r w:rsidRPr="00A46889">
        <w:rPr>
          <w:rFonts w:asciiTheme="minorHAnsi" w:hAnsiTheme="minorHAnsi" w:cstheme="minorHAnsi"/>
          <w:b/>
          <w:bCs/>
        </w:rPr>
        <w:t>APPENDIX № 3 TERMS OF REFERENCE</w:t>
      </w:r>
    </w:p>
    <w:p w14:paraId="074F759E" w14:textId="77777777" w:rsidR="00817A62" w:rsidRPr="00817A62" w:rsidRDefault="00817A62" w:rsidP="00817A62">
      <w:pPr>
        <w:pStyle w:val="a3"/>
        <w:numPr>
          <w:ilvl w:val="0"/>
          <w:numId w:val="1"/>
        </w:numPr>
        <w:spacing w:line="240" w:lineRule="auto"/>
        <w:rPr>
          <w:rFonts w:asciiTheme="minorHAnsi" w:hAnsiTheme="minorHAnsi" w:cstheme="minorHAnsi"/>
          <w:b/>
          <w:bCs/>
        </w:rPr>
      </w:pPr>
      <w:proofErr w:type="spellStart"/>
      <w:r w:rsidRPr="00817A62">
        <w:rPr>
          <w:rFonts w:asciiTheme="minorHAnsi" w:hAnsiTheme="minorHAnsi" w:cstheme="minorHAnsi"/>
          <w:b/>
          <w:bCs/>
        </w:rPr>
        <w:t>Terms</w:t>
      </w:r>
      <w:proofErr w:type="spellEnd"/>
      <w:r w:rsidRPr="00817A62">
        <w:rPr>
          <w:rFonts w:asciiTheme="minorHAnsi" w:hAnsiTheme="minorHAnsi" w:cstheme="minorHAnsi"/>
          <w:b/>
          <w:bCs/>
        </w:rPr>
        <w:t xml:space="preserve"> </w:t>
      </w:r>
      <w:proofErr w:type="spellStart"/>
      <w:r w:rsidRPr="00817A62">
        <w:rPr>
          <w:rFonts w:asciiTheme="minorHAnsi" w:hAnsiTheme="minorHAnsi" w:cstheme="minorHAnsi"/>
          <w:b/>
          <w:bCs/>
        </w:rPr>
        <w:t>of</w:t>
      </w:r>
      <w:proofErr w:type="spellEnd"/>
      <w:r w:rsidRPr="00817A62">
        <w:rPr>
          <w:rFonts w:asciiTheme="minorHAnsi" w:hAnsiTheme="minorHAnsi" w:cstheme="minorHAnsi"/>
          <w:b/>
          <w:bCs/>
        </w:rPr>
        <w:t xml:space="preserve"> </w:t>
      </w:r>
      <w:proofErr w:type="spellStart"/>
      <w:r w:rsidRPr="00817A62">
        <w:rPr>
          <w:rFonts w:asciiTheme="minorHAnsi" w:hAnsiTheme="minorHAnsi" w:cstheme="minorHAnsi"/>
          <w:b/>
          <w:bCs/>
        </w:rPr>
        <w:t>Reference</w:t>
      </w:r>
      <w:proofErr w:type="spellEnd"/>
    </w:p>
    <w:p w14:paraId="44CEBA66" w14:textId="7D92E45B" w:rsidR="00817A62" w:rsidRPr="00A46889" w:rsidRDefault="00817A62" w:rsidP="00817A62">
      <w:pPr>
        <w:pStyle w:val="a3"/>
        <w:spacing w:line="240" w:lineRule="auto"/>
        <w:ind w:left="360"/>
        <w:rPr>
          <w:rFonts w:asciiTheme="minorHAnsi" w:hAnsiTheme="minorHAnsi" w:cstheme="minorHAnsi"/>
          <w:b/>
          <w:bCs/>
        </w:rPr>
      </w:pPr>
    </w:p>
    <w:p w14:paraId="68ADAEB9" w14:textId="5AA43A9D" w:rsidR="00695CC3" w:rsidRPr="00A46889" w:rsidRDefault="00695CC3">
      <w:pPr>
        <w:rPr>
          <w:rFonts w:asciiTheme="minorHAnsi" w:hAnsiTheme="minorHAnsi" w:cstheme="minorHAnsi"/>
          <w:sz w:val="22"/>
          <w:szCs w:val="22"/>
        </w:rPr>
      </w:pPr>
    </w:p>
    <w:p w14:paraId="69697F63" w14:textId="0F48D774" w:rsidR="00325B8D" w:rsidRPr="00A46889" w:rsidRDefault="00325B8D">
      <w:pPr>
        <w:rPr>
          <w:rFonts w:asciiTheme="minorHAnsi" w:hAnsiTheme="minorHAnsi" w:cstheme="minorHAnsi"/>
          <w:sz w:val="22"/>
          <w:szCs w:val="22"/>
        </w:rPr>
      </w:pPr>
    </w:p>
    <w:p w14:paraId="1C63CBD7" w14:textId="77777777" w:rsidR="00325B8D" w:rsidRPr="00A46889" w:rsidRDefault="00325B8D" w:rsidP="00325B8D">
      <w:pPr>
        <w:rPr>
          <w:rFonts w:asciiTheme="minorHAnsi" w:hAnsiTheme="minorHAnsi" w:cstheme="minorHAnsi"/>
          <w:sz w:val="22"/>
          <w:szCs w:val="22"/>
        </w:rPr>
      </w:pPr>
    </w:p>
    <w:p w14:paraId="44B43D0E" w14:textId="77777777" w:rsidR="00325B8D" w:rsidRPr="00A46889" w:rsidRDefault="00325B8D">
      <w:pPr>
        <w:spacing w:after="160" w:line="259" w:lineRule="auto"/>
        <w:rPr>
          <w:rFonts w:asciiTheme="minorHAnsi" w:hAnsiTheme="minorHAnsi" w:cstheme="minorHAnsi"/>
          <w:sz w:val="22"/>
          <w:szCs w:val="22"/>
        </w:rPr>
      </w:pPr>
      <w:r w:rsidRPr="00A46889">
        <w:rPr>
          <w:rFonts w:asciiTheme="minorHAnsi" w:hAnsiTheme="minorHAnsi" w:cstheme="minorHAnsi"/>
          <w:sz w:val="22"/>
          <w:szCs w:val="22"/>
        </w:rPr>
        <w:br w:type="page"/>
      </w:r>
    </w:p>
    <w:p w14:paraId="246EEC99" w14:textId="2DA38E41" w:rsidR="00325B8D" w:rsidRPr="00A46889" w:rsidRDefault="00325B8D" w:rsidP="00325B8D">
      <w:pPr>
        <w:rPr>
          <w:rFonts w:asciiTheme="minorHAnsi" w:hAnsiTheme="minorHAnsi" w:cstheme="minorHAnsi"/>
          <w:sz w:val="22"/>
          <w:szCs w:val="22"/>
        </w:rPr>
      </w:pPr>
      <w:r w:rsidRPr="00A46889">
        <w:rPr>
          <w:rFonts w:asciiTheme="minorHAnsi" w:hAnsiTheme="minorHAnsi" w:cstheme="minorHAnsi"/>
          <w:sz w:val="22"/>
          <w:szCs w:val="22"/>
        </w:rPr>
        <w:lastRenderedPageBreak/>
        <w:t>_____________________________________________________________________________________</w:t>
      </w:r>
    </w:p>
    <w:p w14:paraId="4E776B72" w14:textId="32B02B5A" w:rsidR="00325B8D" w:rsidRPr="00A46889" w:rsidRDefault="00325B8D" w:rsidP="00325B8D">
      <w:pPr>
        <w:jc w:val="center"/>
        <w:rPr>
          <w:rFonts w:asciiTheme="minorHAnsi" w:hAnsiTheme="minorHAnsi" w:cstheme="minorHAnsi"/>
          <w:sz w:val="22"/>
          <w:szCs w:val="22"/>
        </w:rPr>
      </w:pPr>
      <w:r w:rsidRPr="00A46889">
        <w:rPr>
          <w:rFonts w:asciiTheme="minorHAnsi" w:hAnsiTheme="minorHAnsi" w:cstheme="minorHAnsi"/>
          <w:sz w:val="22"/>
          <w:szCs w:val="22"/>
        </w:rPr>
        <w:t>Инструкция для участников тендера</w:t>
      </w:r>
    </w:p>
    <w:p w14:paraId="12EAEA59" w14:textId="77777777" w:rsidR="001302D0" w:rsidRPr="00A46889" w:rsidRDefault="00325B8D" w:rsidP="00341F53">
      <w:pPr>
        <w:jc w:val="center"/>
        <w:rPr>
          <w:rFonts w:asciiTheme="minorHAnsi" w:hAnsiTheme="minorHAnsi" w:cstheme="minorHAnsi"/>
          <w:sz w:val="22"/>
          <w:szCs w:val="22"/>
        </w:rPr>
      </w:pPr>
      <w:r w:rsidRPr="00A46889">
        <w:rPr>
          <w:rFonts w:asciiTheme="minorHAnsi" w:hAnsiTheme="minorHAnsi" w:cstheme="minorHAnsi"/>
          <w:sz w:val="22"/>
          <w:szCs w:val="22"/>
        </w:rPr>
        <w:t>_____________________________________________________________________________________</w:t>
      </w:r>
    </w:p>
    <w:p w14:paraId="7F411BA8" w14:textId="1DACF581" w:rsidR="00325B8D" w:rsidRPr="00A46889" w:rsidRDefault="00325B8D" w:rsidP="00341F53">
      <w:pPr>
        <w:jc w:val="center"/>
        <w:rPr>
          <w:rFonts w:asciiTheme="minorHAnsi" w:hAnsiTheme="minorHAnsi" w:cstheme="minorHAnsi"/>
          <w:b/>
          <w:sz w:val="22"/>
          <w:szCs w:val="22"/>
        </w:rPr>
      </w:pPr>
    </w:p>
    <w:tbl>
      <w:tblPr>
        <w:tblStyle w:val="a9"/>
        <w:tblW w:w="9784" w:type="dxa"/>
        <w:tblInd w:w="-431" w:type="dxa"/>
        <w:tblLook w:val="04A0" w:firstRow="1" w:lastRow="0" w:firstColumn="1" w:lastColumn="0" w:noHBand="0" w:noVBand="1"/>
      </w:tblPr>
      <w:tblGrid>
        <w:gridCol w:w="4679"/>
        <w:gridCol w:w="5105"/>
      </w:tblGrid>
      <w:tr w:rsidR="001302D0" w:rsidRPr="00505A5C" w14:paraId="78FCA64D" w14:textId="77777777" w:rsidTr="00C11A26">
        <w:tc>
          <w:tcPr>
            <w:tcW w:w="4679" w:type="dxa"/>
          </w:tcPr>
          <w:p w14:paraId="22D49047" w14:textId="4B979D69" w:rsidR="001302D0" w:rsidRPr="00A46889" w:rsidRDefault="001302D0" w:rsidP="001302D0">
            <w:pPr>
              <w:pStyle w:val="21"/>
              <w:ind w:firstLine="0"/>
              <w:rPr>
                <w:rFonts w:asciiTheme="minorHAnsi" w:hAnsiTheme="minorHAnsi" w:cstheme="minorHAnsi"/>
                <w:sz w:val="22"/>
                <w:szCs w:val="22"/>
              </w:rPr>
            </w:pPr>
            <w:r w:rsidRPr="00A46889">
              <w:rPr>
                <w:rFonts w:asciiTheme="minorHAnsi" w:hAnsiTheme="minorHAnsi" w:cstheme="minorHAnsi"/>
                <w:b/>
                <w:sz w:val="22"/>
                <w:szCs w:val="22"/>
              </w:rPr>
              <w:t>1. Предмет тендера (закупки).</w:t>
            </w:r>
          </w:p>
          <w:p w14:paraId="6043E196" w14:textId="71340307" w:rsidR="001302D0" w:rsidRPr="00A46889" w:rsidRDefault="001302D0" w:rsidP="001302D0">
            <w:pPr>
              <w:pStyle w:val="21"/>
              <w:numPr>
                <w:ilvl w:val="1"/>
                <w:numId w:val="3"/>
              </w:numPr>
              <w:tabs>
                <w:tab w:val="clear" w:pos="720"/>
                <w:tab w:val="num" w:pos="304"/>
              </w:tabs>
              <w:ind w:left="0" w:firstLine="304"/>
              <w:rPr>
                <w:rFonts w:asciiTheme="minorHAnsi" w:hAnsiTheme="minorHAnsi" w:cstheme="minorHAnsi"/>
                <w:sz w:val="22"/>
                <w:szCs w:val="22"/>
              </w:rPr>
            </w:pPr>
            <w:r w:rsidRPr="00A46889">
              <w:rPr>
                <w:rFonts w:asciiTheme="minorHAnsi" w:hAnsiTheme="minorHAnsi" w:cstheme="minorHAnsi"/>
                <w:sz w:val="22"/>
                <w:szCs w:val="22"/>
              </w:rPr>
              <w:t>ЗАО «Банк Компаньон» (далее Покупатель) приглашает Вас представить предложения на проводимый тендер</w:t>
            </w:r>
            <w:r w:rsidRPr="00A46889">
              <w:rPr>
                <w:rFonts w:asciiTheme="minorHAnsi" w:hAnsiTheme="minorHAnsi" w:cstheme="minorHAnsi"/>
                <w:b/>
                <w:color w:val="000000"/>
                <w:sz w:val="22"/>
                <w:szCs w:val="22"/>
              </w:rPr>
              <w:t>.</w:t>
            </w:r>
          </w:p>
          <w:p w14:paraId="4DDB3961" w14:textId="6E351288" w:rsidR="001302D0" w:rsidRPr="00A46889" w:rsidRDefault="001302D0" w:rsidP="00C11A26">
            <w:pPr>
              <w:pStyle w:val="21"/>
              <w:ind w:left="0" w:firstLine="0"/>
              <w:rPr>
                <w:rFonts w:asciiTheme="minorHAnsi" w:hAnsiTheme="minorHAnsi" w:cstheme="minorHAnsi"/>
                <w:sz w:val="22"/>
                <w:szCs w:val="22"/>
              </w:rPr>
            </w:pPr>
          </w:p>
          <w:p w14:paraId="7091893D" w14:textId="4040A450" w:rsidR="001302D0" w:rsidRPr="00A46889" w:rsidRDefault="001302D0" w:rsidP="001302D0">
            <w:pPr>
              <w:ind w:firstLine="304"/>
              <w:jc w:val="center"/>
              <w:rPr>
                <w:rFonts w:asciiTheme="minorHAnsi" w:hAnsiTheme="minorHAnsi" w:cstheme="minorHAnsi"/>
                <w:b/>
                <w:sz w:val="22"/>
                <w:szCs w:val="22"/>
              </w:rPr>
            </w:pPr>
            <w:r w:rsidRPr="00A46889">
              <w:rPr>
                <w:rFonts w:asciiTheme="minorHAnsi" w:hAnsiTheme="minorHAnsi" w:cstheme="minorHAnsi"/>
                <w:b/>
                <w:sz w:val="22"/>
                <w:szCs w:val="22"/>
              </w:rPr>
              <w:t xml:space="preserve">2. </w:t>
            </w:r>
            <w:r w:rsidRPr="00A46889">
              <w:rPr>
                <w:rFonts w:asciiTheme="minorHAnsi" w:hAnsiTheme="minorHAnsi" w:cstheme="minorHAnsi"/>
                <w:b/>
                <w:sz w:val="22"/>
                <w:szCs w:val="22"/>
              </w:rPr>
              <w:tab/>
              <w:t>Квалификация участников тендера.</w:t>
            </w:r>
          </w:p>
          <w:p w14:paraId="1A4AD4B0" w14:textId="77777777" w:rsidR="001302D0" w:rsidRPr="00A46889" w:rsidRDefault="001302D0" w:rsidP="001302D0">
            <w:pPr>
              <w:numPr>
                <w:ilvl w:val="1"/>
                <w:numId w:val="4"/>
              </w:numPr>
              <w:ind w:left="0" w:firstLine="304"/>
              <w:jc w:val="both"/>
              <w:rPr>
                <w:rFonts w:asciiTheme="minorHAnsi" w:hAnsiTheme="minorHAnsi" w:cstheme="minorHAnsi"/>
                <w:sz w:val="22"/>
                <w:szCs w:val="22"/>
              </w:rPr>
            </w:pPr>
            <w:r w:rsidRPr="00A46889">
              <w:rPr>
                <w:rFonts w:asciiTheme="minorHAnsi" w:hAnsiTheme="minorHAnsi" w:cstheme="minorHAnsi"/>
                <w:sz w:val="22"/>
                <w:szCs w:val="22"/>
              </w:rPr>
              <w:t>Все Участники тендера включают в состав тендерной заявки следующую информацию и документы:</w:t>
            </w:r>
          </w:p>
          <w:p w14:paraId="43CE15C4" w14:textId="77777777" w:rsidR="001302D0" w:rsidRPr="00A46889" w:rsidRDefault="001302D0" w:rsidP="001302D0">
            <w:pPr>
              <w:pStyle w:val="a3"/>
              <w:numPr>
                <w:ilvl w:val="0"/>
                <w:numId w:val="2"/>
              </w:numPr>
              <w:tabs>
                <w:tab w:val="num" w:pos="1418"/>
              </w:tabs>
              <w:ind w:left="0" w:firstLine="304"/>
              <w:jc w:val="both"/>
              <w:rPr>
                <w:rFonts w:asciiTheme="minorHAnsi" w:hAnsiTheme="minorHAnsi" w:cstheme="minorHAnsi"/>
              </w:rPr>
            </w:pPr>
            <w:r w:rsidRPr="00A46889">
              <w:rPr>
                <w:rFonts w:asciiTheme="minorHAnsi" w:hAnsiTheme="minorHAnsi" w:cstheme="minorHAnsi"/>
              </w:rPr>
              <w:t>Подтверждение об отсутствии задолженностей (налоговой и соц. фонд.)</w:t>
            </w:r>
          </w:p>
          <w:p w14:paraId="5425D206" w14:textId="77777777" w:rsidR="001302D0" w:rsidRPr="00A46889" w:rsidRDefault="001302D0" w:rsidP="001302D0">
            <w:pPr>
              <w:pStyle w:val="a3"/>
              <w:numPr>
                <w:ilvl w:val="0"/>
                <w:numId w:val="2"/>
              </w:numPr>
              <w:tabs>
                <w:tab w:val="num" w:pos="1418"/>
              </w:tabs>
              <w:ind w:left="0" w:firstLine="304"/>
              <w:jc w:val="both"/>
              <w:rPr>
                <w:rFonts w:asciiTheme="minorHAnsi" w:hAnsiTheme="minorHAnsi" w:cstheme="minorHAnsi"/>
              </w:rPr>
            </w:pPr>
            <w:r w:rsidRPr="00A46889">
              <w:rPr>
                <w:rFonts w:asciiTheme="minorHAnsi" w:hAnsiTheme="minorHAnsi" w:cstheme="minorHAnsi"/>
              </w:rPr>
              <w:t>Подтверждение об отсутствии судебных разбирательств за последние два года.</w:t>
            </w:r>
          </w:p>
          <w:p w14:paraId="49F71781" w14:textId="77777777" w:rsidR="001302D0" w:rsidRPr="00A46889" w:rsidRDefault="001302D0" w:rsidP="001302D0">
            <w:pPr>
              <w:pStyle w:val="a3"/>
              <w:numPr>
                <w:ilvl w:val="0"/>
                <w:numId w:val="2"/>
              </w:numPr>
              <w:tabs>
                <w:tab w:val="num" w:pos="1418"/>
              </w:tabs>
              <w:ind w:left="0" w:firstLine="304"/>
              <w:jc w:val="both"/>
              <w:rPr>
                <w:rFonts w:asciiTheme="minorHAnsi" w:hAnsiTheme="minorHAnsi" w:cstheme="minorHAnsi"/>
              </w:rPr>
            </w:pPr>
            <w:r w:rsidRPr="00A46889">
              <w:rPr>
                <w:rFonts w:asciiTheme="minorHAnsi" w:hAnsiTheme="minorHAnsi" w:cstheme="minorHAnsi"/>
              </w:rPr>
              <w:t>Документы, подтверждающие квалификацию согласно запросу в приложении №1 к данной инструкции.</w:t>
            </w:r>
          </w:p>
          <w:p w14:paraId="274D9C36" w14:textId="77777777" w:rsidR="001302D0" w:rsidRPr="00A46889" w:rsidRDefault="001302D0" w:rsidP="001302D0">
            <w:pPr>
              <w:ind w:firstLine="304"/>
              <w:jc w:val="both"/>
              <w:rPr>
                <w:rFonts w:asciiTheme="minorHAnsi" w:hAnsiTheme="minorHAnsi" w:cstheme="minorHAnsi"/>
                <w:sz w:val="22"/>
                <w:szCs w:val="22"/>
              </w:rPr>
            </w:pPr>
            <w:r w:rsidRPr="00A46889">
              <w:rPr>
                <w:rFonts w:asciiTheme="minorHAnsi" w:hAnsiTheme="minorHAnsi" w:cstheme="minorHAnsi"/>
                <w:sz w:val="22"/>
                <w:szCs w:val="22"/>
              </w:rPr>
              <w:t>Гарантировать предоставление нижеперечисленных документов компании, выигравшей тендер:</w:t>
            </w:r>
          </w:p>
          <w:p w14:paraId="676E901E" w14:textId="77777777" w:rsidR="001302D0" w:rsidRPr="00A46889" w:rsidRDefault="001302D0" w:rsidP="001302D0">
            <w:pPr>
              <w:numPr>
                <w:ilvl w:val="0"/>
                <w:numId w:val="8"/>
              </w:numPr>
              <w:ind w:left="0" w:firstLine="304"/>
              <w:jc w:val="both"/>
              <w:rPr>
                <w:rFonts w:asciiTheme="minorHAnsi" w:hAnsiTheme="minorHAnsi" w:cstheme="minorHAnsi"/>
                <w:sz w:val="22"/>
                <w:szCs w:val="22"/>
                <w:u w:val="single"/>
              </w:rPr>
            </w:pPr>
            <w:r w:rsidRPr="00A46889">
              <w:rPr>
                <w:rFonts w:asciiTheme="minorHAnsi" w:hAnsiTheme="minorHAnsi" w:cstheme="minorHAnsi"/>
                <w:sz w:val="22"/>
                <w:szCs w:val="22"/>
              </w:rPr>
              <w:t>Заверенные в установленном законом порядке копии с оригинала документов, определяющих юридический статус, место регистрации и основной вид деятельности (учредительные документы, свидетельство регистрации, копия устава, копия решения полномочного органа о назначении руководителя, копия паспорта руководителя, доверенность на лицо, имеющее право деятельности);</w:t>
            </w:r>
          </w:p>
          <w:p w14:paraId="179BBA33" w14:textId="77777777" w:rsidR="001302D0" w:rsidRPr="00A46889" w:rsidRDefault="001302D0" w:rsidP="001302D0">
            <w:pPr>
              <w:numPr>
                <w:ilvl w:val="0"/>
                <w:numId w:val="8"/>
              </w:numPr>
              <w:ind w:left="0" w:firstLine="304"/>
              <w:jc w:val="both"/>
              <w:rPr>
                <w:rFonts w:asciiTheme="minorHAnsi" w:hAnsiTheme="minorHAnsi" w:cstheme="minorHAnsi"/>
                <w:sz w:val="22"/>
                <w:szCs w:val="22"/>
                <w:u w:val="single"/>
              </w:rPr>
            </w:pPr>
            <w:r w:rsidRPr="00A46889">
              <w:rPr>
                <w:rFonts w:asciiTheme="minorHAnsi" w:hAnsiTheme="minorHAnsi" w:cstheme="minorHAnsi"/>
                <w:sz w:val="22"/>
                <w:szCs w:val="22"/>
              </w:rPr>
              <w:t>Информация о наличии/отсутствии просроченной задолженности по налогам, выплатам в Социальный фонд.</w:t>
            </w:r>
          </w:p>
          <w:p w14:paraId="0514D283" w14:textId="77777777" w:rsidR="001302D0" w:rsidRPr="00A46889" w:rsidRDefault="001302D0" w:rsidP="00C11A26">
            <w:pPr>
              <w:pStyle w:val="21"/>
              <w:ind w:left="0" w:firstLine="0"/>
              <w:rPr>
                <w:rFonts w:asciiTheme="minorHAnsi" w:hAnsiTheme="minorHAnsi" w:cstheme="minorHAnsi"/>
                <w:sz w:val="22"/>
                <w:szCs w:val="22"/>
              </w:rPr>
            </w:pPr>
          </w:p>
          <w:p w14:paraId="21CAEDBD" w14:textId="0AEC668F" w:rsidR="001302D0" w:rsidRPr="00A46889" w:rsidRDefault="001302D0" w:rsidP="001302D0">
            <w:pPr>
              <w:jc w:val="center"/>
              <w:rPr>
                <w:rFonts w:asciiTheme="minorHAnsi" w:hAnsiTheme="minorHAnsi" w:cstheme="minorHAnsi"/>
                <w:b/>
                <w:sz w:val="22"/>
                <w:szCs w:val="22"/>
              </w:rPr>
            </w:pPr>
            <w:r w:rsidRPr="00A46889">
              <w:rPr>
                <w:rFonts w:asciiTheme="minorHAnsi" w:hAnsiTheme="minorHAnsi" w:cstheme="minorHAnsi"/>
                <w:b/>
                <w:sz w:val="22"/>
                <w:szCs w:val="22"/>
              </w:rPr>
              <w:t xml:space="preserve">3. </w:t>
            </w:r>
            <w:r w:rsidRPr="00A46889">
              <w:rPr>
                <w:rFonts w:asciiTheme="minorHAnsi" w:hAnsiTheme="minorHAnsi" w:cstheme="minorHAnsi"/>
                <w:b/>
                <w:sz w:val="22"/>
                <w:szCs w:val="22"/>
              </w:rPr>
              <w:tab/>
              <w:t>Затраты на участие в тендере.</w:t>
            </w:r>
          </w:p>
          <w:p w14:paraId="010F3A6A" w14:textId="2C6370E3" w:rsidR="001302D0" w:rsidRPr="00A46889" w:rsidRDefault="001302D0" w:rsidP="001302D0">
            <w:pPr>
              <w:pStyle w:val="21"/>
              <w:ind w:left="0" w:firstLine="0"/>
              <w:rPr>
                <w:rFonts w:asciiTheme="minorHAnsi" w:hAnsiTheme="minorHAnsi" w:cstheme="minorHAnsi"/>
                <w:sz w:val="22"/>
                <w:szCs w:val="22"/>
              </w:rPr>
            </w:pPr>
            <w:r w:rsidRPr="00A46889">
              <w:rPr>
                <w:rFonts w:asciiTheme="minorHAnsi" w:hAnsiTheme="minorHAnsi" w:cstheme="minorHAnsi"/>
                <w:sz w:val="22"/>
                <w:szCs w:val="22"/>
              </w:rPr>
              <w:t xml:space="preserve">3.1. </w:t>
            </w:r>
            <w:r w:rsidRPr="00A46889">
              <w:rPr>
                <w:rFonts w:asciiTheme="minorHAnsi" w:hAnsiTheme="minorHAnsi" w:cstheme="minorHAnsi"/>
                <w:sz w:val="22"/>
                <w:szCs w:val="22"/>
              </w:rPr>
              <w:tab/>
              <w:t>Участник непосредственно несет все затраты, связанные с подготовкой и подачей своего тендерного предложения. Покупатель ни в каких случаях не несет каких-либо обязательств или какой-либо ответственности за такие затраты.</w:t>
            </w:r>
          </w:p>
          <w:p w14:paraId="7DEE8B14" w14:textId="77777777" w:rsidR="00C11A26" w:rsidRPr="00A46889" w:rsidRDefault="00C11A26" w:rsidP="001302D0">
            <w:pPr>
              <w:pStyle w:val="21"/>
              <w:ind w:left="0" w:firstLine="0"/>
              <w:rPr>
                <w:rFonts w:asciiTheme="minorHAnsi" w:hAnsiTheme="minorHAnsi" w:cstheme="minorHAnsi"/>
                <w:sz w:val="22"/>
                <w:szCs w:val="22"/>
              </w:rPr>
            </w:pPr>
          </w:p>
          <w:p w14:paraId="1F0D8CFE" w14:textId="77777777" w:rsidR="00A44BBB" w:rsidRPr="00A46889" w:rsidRDefault="00A44BBB" w:rsidP="00A44BBB">
            <w:pPr>
              <w:numPr>
                <w:ilvl w:val="0"/>
                <w:numId w:val="5"/>
              </w:numPr>
              <w:jc w:val="center"/>
              <w:rPr>
                <w:rFonts w:asciiTheme="minorHAnsi" w:hAnsiTheme="minorHAnsi" w:cstheme="minorHAnsi"/>
                <w:b/>
                <w:sz w:val="22"/>
                <w:szCs w:val="22"/>
              </w:rPr>
            </w:pPr>
            <w:r w:rsidRPr="00A46889">
              <w:rPr>
                <w:rFonts w:asciiTheme="minorHAnsi" w:hAnsiTheme="minorHAnsi" w:cstheme="minorHAnsi"/>
                <w:b/>
                <w:sz w:val="22"/>
                <w:szCs w:val="22"/>
              </w:rPr>
              <w:t>Содержание тендерных документов Участника тендера.</w:t>
            </w:r>
          </w:p>
          <w:p w14:paraId="65E6BF71" w14:textId="77777777" w:rsidR="00A44BBB" w:rsidRPr="00A46889" w:rsidRDefault="00A44BBB" w:rsidP="00A44BBB">
            <w:pPr>
              <w:ind w:left="720"/>
              <w:rPr>
                <w:rFonts w:asciiTheme="minorHAnsi" w:hAnsiTheme="minorHAnsi" w:cstheme="minorHAnsi"/>
                <w:b/>
                <w:sz w:val="22"/>
                <w:szCs w:val="22"/>
              </w:rPr>
            </w:pPr>
          </w:p>
          <w:p w14:paraId="604B43B7" w14:textId="77777777" w:rsidR="00A44BBB" w:rsidRPr="00A46889" w:rsidRDefault="00A44BBB" w:rsidP="00A44BBB">
            <w:pPr>
              <w:jc w:val="both"/>
              <w:rPr>
                <w:rFonts w:asciiTheme="minorHAnsi" w:hAnsiTheme="minorHAnsi" w:cstheme="minorHAnsi"/>
                <w:b/>
                <w:bCs/>
                <w:sz w:val="22"/>
                <w:szCs w:val="22"/>
              </w:rPr>
            </w:pPr>
            <w:proofErr w:type="gramStart"/>
            <w:r w:rsidRPr="00A46889">
              <w:rPr>
                <w:rFonts w:asciiTheme="minorHAnsi" w:hAnsiTheme="minorHAnsi" w:cstheme="minorHAnsi"/>
                <w:sz w:val="22"/>
                <w:szCs w:val="22"/>
              </w:rPr>
              <w:t>В связи со сложившейся ситуацией в стране,</w:t>
            </w:r>
            <w:proofErr w:type="gramEnd"/>
            <w:r w:rsidRPr="00A46889">
              <w:rPr>
                <w:rFonts w:asciiTheme="minorHAnsi" w:hAnsiTheme="minorHAnsi" w:cstheme="minorHAnsi"/>
                <w:sz w:val="22"/>
                <w:szCs w:val="22"/>
              </w:rPr>
              <w:t xml:space="preserve"> тендерные документы передаются </w:t>
            </w:r>
            <w:r w:rsidRPr="00A46889">
              <w:rPr>
                <w:rFonts w:asciiTheme="minorHAnsi" w:hAnsiTheme="minorHAnsi" w:cstheme="minorHAnsi"/>
                <w:b/>
                <w:bCs/>
                <w:sz w:val="22"/>
                <w:szCs w:val="22"/>
              </w:rPr>
              <w:t>только</w:t>
            </w:r>
            <w:r w:rsidRPr="00A46889">
              <w:rPr>
                <w:rFonts w:asciiTheme="minorHAnsi" w:hAnsiTheme="minorHAnsi" w:cstheme="minorHAnsi"/>
                <w:sz w:val="22"/>
                <w:szCs w:val="22"/>
              </w:rPr>
              <w:t xml:space="preserve"> на электронный адрес: </w:t>
            </w:r>
            <w:hyperlink r:id="rId8" w:history="1">
              <w:r w:rsidRPr="00A46889">
                <w:rPr>
                  <w:rStyle w:val="a8"/>
                  <w:rFonts w:asciiTheme="minorHAnsi" w:hAnsiTheme="minorHAnsi" w:cstheme="minorHAnsi"/>
                  <w:sz w:val="22"/>
                  <w:szCs w:val="22"/>
                </w:rPr>
                <w:t>tender@kompanion.kg</w:t>
              </w:r>
            </w:hyperlink>
            <w:r w:rsidRPr="00A46889">
              <w:rPr>
                <w:rFonts w:asciiTheme="minorHAnsi" w:hAnsiTheme="minorHAnsi" w:cstheme="minorHAnsi"/>
                <w:sz w:val="22"/>
                <w:szCs w:val="22"/>
              </w:rPr>
              <w:t xml:space="preserve">  </w:t>
            </w:r>
            <w:r w:rsidRPr="00A46889">
              <w:rPr>
                <w:rFonts w:asciiTheme="minorHAnsi" w:hAnsiTheme="minorHAnsi" w:cstheme="minorHAnsi"/>
                <w:b/>
                <w:bCs/>
                <w:sz w:val="22"/>
                <w:szCs w:val="22"/>
              </w:rPr>
              <w:t xml:space="preserve">в </w:t>
            </w:r>
            <w:r w:rsidRPr="00A46889">
              <w:rPr>
                <w:rFonts w:asciiTheme="minorHAnsi" w:hAnsiTheme="minorHAnsi" w:cstheme="minorHAnsi"/>
                <w:b/>
                <w:bCs/>
                <w:sz w:val="22"/>
                <w:szCs w:val="22"/>
              </w:rPr>
              <w:lastRenderedPageBreak/>
              <w:t>архивированном документе (.</w:t>
            </w:r>
            <w:proofErr w:type="spellStart"/>
            <w:r w:rsidRPr="00A46889">
              <w:rPr>
                <w:rFonts w:asciiTheme="minorHAnsi" w:hAnsiTheme="minorHAnsi" w:cstheme="minorHAnsi"/>
                <w:b/>
                <w:bCs/>
                <w:sz w:val="22"/>
                <w:szCs w:val="22"/>
                <w:lang w:val="en-US"/>
              </w:rPr>
              <w:t>rar</w:t>
            </w:r>
            <w:proofErr w:type="spellEnd"/>
            <w:r w:rsidRPr="00A46889">
              <w:rPr>
                <w:rFonts w:asciiTheme="minorHAnsi" w:hAnsiTheme="minorHAnsi" w:cstheme="minorHAnsi"/>
                <w:b/>
                <w:bCs/>
                <w:sz w:val="22"/>
                <w:szCs w:val="22"/>
              </w:rPr>
              <w:t>) с установленным паролем в трех электронных конвертах.</w:t>
            </w:r>
          </w:p>
          <w:p w14:paraId="4271B260" w14:textId="71EDCB15" w:rsidR="00A44BBB" w:rsidRPr="00A46889" w:rsidRDefault="00A44BBB" w:rsidP="00A44BBB">
            <w:pPr>
              <w:jc w:val="both"/>
              <w:rPr>
                <w:rFonts w:asciiTheme="minorHAnsi" w:hAnsiTheme="minorHAnsi" w:cstheme="minorHAnsi"/>
                <w:b/>
                <w:bCs/>
                <w:sz w:val="22"/>
                <w:szCs w:val="22"/>
              </w:rPr>
            </w:pPr>
            <w:r w:rsidRPr="00A46889">
              <w:rPr>
                <w:rFonts w:asciiTheme="minorHAnsi" w:hAnsiTheme="minorHAnsi" w:cstheme="minorHAnsi"/>
                <w:b/>
                <w:bCs/>
                <w:color w:val="FF0000"/>
                <w:sz w:val="22"/>
                <w:szCs w:val="22"/>
              </w:rPr>
              <w:t xml:space="preserve">Внимание! </w:t>
            </w:r>
            <w:r w:rsidRPr="00A46889">
              <w:rPr>
                <w:rFonts w:asciiTheme="minorHAnsi" w:hAnsiTheme="minorHAnsi" w:cstheme="minorHAnsi"/>
                <w:b/>
                <w:bCs/>
                <w:sz w:val="22"/>
                <w:szCs w:val="22"/>
              </w:rPr>
              <w:t>Согласно правилам информационной безопасности ЗАО «Банк Компаньон» максимальный размер электронных писем не должен превышать</w:t>
            </w:r>
            <w:r w:rsidRPr="00A46889">
              <w:rPr>
                <w:rFonts w:asciiTheme="minorHAnsi" w:hAnsiTheme="minorHAnsi" w:cstheme="minorHAnsi"/>
                <w:b/>
                <w:bCs/>
                <w:color w:val="FF0000"/>
                <w:sz w:val="22"/>
                <w:szCs w:val="22"/>
              </w:rPr>
              <w:t xml:space="preserve"> 20МБ</w:t>
            </w:r>
            <w:r w:rsidRPr="00A46889">
              <w:rPr>
                <w:rFonts w:asciiTheme="minorHAnsi" w:hAnsiTheme="minorHAnsi" w:cstheme="minorHAnsi"/>
                <w:b/>
                <w:bCs/>
                <w:sz w:val="22"/>
                <w:szCs w:val="22"/>
              </w:rPr>
              <w:t xml:space="preserve">. В связи с этим просим Вас разделять отправляемые файлы в случае превышения данного лимита. </w:t>
            </w:r>
          </w:p>
          <w:p w14:paraId="4A94E249" w14:textId="77777777" w:rsidR="00C11A26" w:rsidRPr="00A46889" w:rsidRDefault="00C11A26" w:rsidP="00A44BBB">
            <w:pPr>
              <w:jc w:val="both"/>
              <w:rPr>
                <w:rFonts w:asciiTheme="minorHAnsi" w:hAnsiTheme="minorHAnsi" w:cstheme="minorHAnsi"/>
                <w:sz w:val="22"/>
                <w:szCs w:val="22"/>
              </w:rPr>
            </w:pPr>
          </w:p>
          <w:p w14:paraId="1ED4E01F" w14:textId="37C62643" w:rsidR="00A44BBB" w:rsidRPr="00A46889" w:rsidRDefault="00A44BBB" w:rsidP="00A44BBB">
            <w:pPr>
              <w:jc w:val="both"/>
              <w:rPr>
                <w:rFonts w:asciiTheme="minorHAnsi" w:hAnsiTheme="minorHAnsi" w:cstheme="minorHAnsi"/>
                <w:b/>
                <w:sz w:val="22"/>
                <w:szCs w:val="22"/>
              </w:rPr>
            </w:pPr>
            <w:r w:rsidRPr="00A46889">
              <w:rPr>
                <w:rFonts w:asciiTheme="minorHAnsi" w:hAnsiTheme="minorHAnsi" w:cstheme="minorHAnsi"/>
                <w:b/>
                <w:sz w:val="22"/>
                <w:szCs w:val="22"/>
              </w:rPr>
              <w:t xml:space="preserve">Пароль (ключ) от электронного предложения на адрес: </w:t>
            </w:r>
            <w:hyperlink r:id="rId9" w:history="1">
              <w:r w:rsidRPr="00A46889">
                <w:rPr>
                  <w:rStyle w:val="a8"/>
                  <w:rFonts w:asciiTheme="minorHAnsi" w:hAnsiTheme="minorHAnsi" w:cstheme="minorHAnsi"/>
                  <w:sz w:val="22"/>
                  <w:szCs w:val="22"/>
                  <w:lang w:val="en-US"/>
                </w:rPr>
                <w:t>ovk</w:t>
              </w:r>
              <w:r w:rsidRPr="00A46889">
                <w:rPr>
                  <w:rStyle w:val="a8"/>
                  <w:rFonts w:asciiTheme="minorHAnsi" w:hAnsiTheme="minorHAnsi" w:cstheme="minorHAnsi"/>
                  <w:sz w:val="22"/>
                  <w:szCs w:val="22"/>
                </w:rPr>
                <w:t>@kompanion.kg</w:t>
              </w:r>
            </w:hyperlink>
            <w:r w:rsidRPr="00A46889">
              <w:rPr>
                <w:rStyle w:val="a8"/>
                <w:rFonts w:asciiTheme="minorHAnsi" w:hAnsiTheme="minorHAnsi" w:cstheme="minorHAnsi"/>
                <w:sz w:val="22"/>
                <w:szCs w:val="22"/>
              </w:rPr>
              <w:t xml:space="preserve"> </w:t>
            </w:r>
            <w:r w:rsidRPr="00A46889">
              <w:rPr>
                <w:rFonts w:asciiTheme="minorHAnsi" w:hAnsiTheme="minorHAnsi" w:cstheme="minorHAnsi"/>
                <w:b/>
                <w:sz w:val="22"/>
                <w:szCs w:val="22"/>
              </w:rPr>
              <w:t>с указанием наименования мероприятия.</w:t>
            </w:r>
          </w:p>
          <w:p w14:paraId="47B6993A" w14:textId="77777777" w:rsidR="00C11A26" w:rsidRPr="00A46889" w:rsidRDefault="00C11A26" w:rsidP="00A44BBB">
            <w:pPr>
              <w:jc w:val="both"/>
              <w:rPr>
                <w:rFonts w:asciiTheme="minorHAnsi" w:hAnsiTheme="minorHAnsi" w:cstheme="minorHAnsi"/>
                <w:b/>
                <w:sz w:val="22"/>
                <w:szCs w:val="22"/>
              </w:rPr>
            </w:pPr>
          </w:p>
          <w:p w14:paraId="67A6D788" w14:textId="77777777" w:rsidR="00A44BBB" w:rsidRPr="00A46889" w:rsidRDefault="00A44BBB" w:rsidP="00DA074E">
            <w:pPr>
              <w:pStyle w:val="a4"/>
              <w:numPr>
                <w:ilvl w:val="1"/>
                <w:numId w:val="5"/>
              </w:numPr>
              <w:tabs>
                <w:tab w:val="clear" w:pos="720"/>
                <w:tab w:val="num" w:pos="304"/>
              </w:tabs>
              <w:ind w:left="21" w:firstLine="0"/>
              <w:jc w:val="both"/>
              <w:rPr>
                <w:rFonts w:asciiTheme="minorHAnsi" w:hAnsiTheme="minorHAnsi" w:cstheme="minorHAnsi"/>
                <w:sz w:val="22"/>
                <w:szCs w:val="22"/>
              </w:rPr>
            </w:pPr>
            <w:r w:rsidRPr="00A46889">
              <w:rPr>
                <w:rFonts w:asciiTheme="minorHAnsi" w:hAnsiTheme="minorHAnsi" w:cstheme="minorHAnsi"/>
                <w:sz w:val="22"/>
                <w:szCs w:val="22"/>
              </w:rPr>
              <w:t>Участник тендера должен подготовить оригинал и копии прилагаемых готовых форм тендерного предложения. Ответственность за одинаковое содержание оригинала и копий готовых форм тендерного предложения несет участник тендера.</w:t>
            </w:r>
          </w:p>
          <w:p w14:paraId="140113F5" w14:textId="53F55FA1" w:rsidR="00DA074E" w:rsidRPr="00A46889" w:rsidRDefault="00A44BBB" w:rsidP="00C11A26">
            <w:pPr>
              <w:pStyle w:val="a4"/>
              <w:numPr>
                <w:ilvl w:val="1"/>
                <w:numId w:val="5"/>
              </w:numPr>
              <w:tabs>
                <w:tab w:val="clear" w:pos="720"/>
                <w:tab w:val="num" w:pos="304"/>
              </w:tabs>
              <w:ind w:left="21" w:firstLine="0"/>
              <w:jc w:val="both"/>
              <w:rPr>
                <w:rFonts w:asciiTheme="minorHAnsi" w:hAnsiTheme="minorHAnsi" w:cstheme="minorHAnsi"/>
                <w:sz w:val="22"/>
                <w:szCs w:val="22"/>
              </w:rPr>
            </w:pPr>
            <w:r w:rsidRPr="00A46889">
              <w:rPr>
                <w:rFonts w:asciiTheme="minorHAnsi" w:hAnsiTheme="minorHAnsi" w:cstheme="minorHAnsi"/>
                <w:sz w:val="22"/>
                <w:szCs w:val="22"/>
              </w:rPr>
              <w:t xml:space="preserve">Оригиналы готовых форм тендерного предложения — это документы в сканированном виде, которые подписаны лицом (лицами), имеющим(и) полномочия выступать от имени субъекта на подписание договоров, и заверены печатью. </w:t>
            </w:r>
          </w:p>
          <w:p w14:paraId="46EB7C18" w14:textId="77777777" w:rsidR="00DA074E" w:rsidRPr="00A46889" w:rsidRDefault="00DA074E" w:rsidP="00DA074E">
            <w:pPr>
              <w:pStyle w:val="a4"/>
              <w:ind w:left="0"/>
              <w:jc w:val="both"/>
              <w:rPr>
                <w:rFonts w:asciiTheme="minorHAnsi" w:hAnsiTheme="minorHAnsi" w:cstheme="minorHAnsi"/>
                <w:sz w:val="22"/>
                <w:szCs w:val="22"/>
              </w:rPr>
            </w:pPr>
          </w:p>
          <w:p w14:paraId="6D1F1523" w14:textId="1A9A1F6C" w:rsidR="00DA074E" w:rsidRPr="00A46889" w:rsidRDefault="00A44BBB" w:rsidP="00C11A26">
            <w:pPr>
              <w:pStyle w:val="a4"/>
              <w:numPr>
                <w:ilvl w:val="1"/>
                <w:numId w:val="5"/>
              </w:numPr>
              <w:tabs>
                <w:tab w:val="clear" w:pos="720"/>
                <w:tab w:val="num" w:pos="304"/>
              </w:tabs>
              <w:ind w:left="21" w:firstLine="0"/>
              <w:jc w:val="both"/>
              <w:rPr>
                <w:rFonts w:asciiTheme="minorHAnsi" w:hAnsiTheme="minorHAnsi" w:cstheme="minorHAnsi"/>
                <w:b/>
                <w:sz w:val="22"/>
                <w:szCs w:val="22"/>
              </w:rPr>
            </w:pPr>
            <w:r w:rsidRPr="00A46889">
              <w:rPr>
                <w:rFonts w:asciiTheme="minorHAnsi" w:hAnsiTheme="minorHAnsi" w:cstheme="minorHAnsi"/>
                <w:sz w:val="22"/>
                <w:szCs w:val="22"/>
              </w:rPr>
              <w:t xml:space="preserve">Копии готовых форм тендерного предложения заполняются аналогично оригиналу и </w:t>
            </w:r>
            <w:r w:rsidRPr="00A46889">
              <w:rPr>
                <w:rFonts w:asciiTheme="minorHAnsi" w:hAnsiTheme="minorHAnsi" w:cstheme="minorHAnsi"/>
                <w:bCs/>
                <w:sz w:val="22"/>
                <w:szCs w:val="22"/>
              </w:rPr>
              <w:t>не должны содержать подписей, печатей, наименований, адресов, телефонов и иной информации, указывающей на принадлежность к Вашей фирме.</w:t>
            </w:r>
            <w:r w:rsidRPr="00A46889">
              <w:rPr>
                <w:rFonts w:asciiTheme="minorHAnsi" w:hAnsiTheme="minorHAnsi" w:cstheme="minorHAnsi"/>
                <w:b/>
                <w:sz w:val="22"/>
                <w:szCs w:val="22"/>
              </w:rPr>
              <w:t xml:space="preserve"> Данные документы присылаются в формате </w:t>
            </w:r>
            <w:r w:rsidRPr="00A46889">
              <w:rPr>
                <w:rFonts w:asciiTheme="minorHAnsi" w:hAnsiTheme="minorHAnsi" w:cstheme="minorHAnsi"/>
                <w:b/>
                <w:sz w:val="22"/>
                <w:szCs w:val="22"/>
                <w:lang w:val="en-US"/>
              </w:rPr>
              <w:t>word</w:t>
            </w:r>
            <w:r w:rsidRPr="00A46889">
              <w:rPr>
                <w:rFonts w:asciiTheme="minorHAnsi" w:hAnsiTheme="minorHAnsi" w:cstheme="minorHAnsi"/>
                <w:b/>
                <w:sz w:val="22"/>
                <w:szCs w:val="22"/>
              </w:rPr>
              <w:t xml:space="preserve"> или </w:t>
            </w:r>
            <w:r w:rsidRPr="00A46889">
              <w:rPr>
                <w:rFonts w:asciiTheme="minorHAnsi" w:hAnsiTheme="minorHAnsi" w:cstheme="minorHAnsi"/>
                <w:b/>
                <w:sz w:val="22"/>
                <w:szCs w:val="22"/>
                <w:lang w:val="en-US"/>
              </w:rPr>
              <w:t>excel</w:t>
            </w:r>
            <w:r w:rsidRPr="00A46889">
              <w:rPr>
                <w:rFonts w:asciiTheme="minorHAnsi" w:hAnsiTheme="minorHAnsi" w:cstheme="minorHAnsi"/>
                <w:b/>
                <w:sz w:val="22"/>
                <w:szCs w:val="22"/>
              </w:rPr>
              <w:t>.</w:t>
            </w:r>
          </w:p>
          <w:p w14:paraId="57FF3082" w14:textId="77777777" w:rsidR="00DA074E" w:rsidRPr="00A46889" w:rsidRDefault="00DA074E" w:rsidP="00DA074E">
            <w:pPr>
              <w:pStyle w:val="a4"/>
              <w:ind w:left="0"/>
              <w:jc w:val="both"/>
              <w:rPr>
                <w:rFonts w:asciiTheme="minorHAnsi" w:hAnsiTheme="minorHAnsi" w:cstheme="minorHAnsi"/>
                <w:b/>
                <w:sz w:val="22"/>
                <w:szCs w:val="22"/>
              </w:rPr>
            </w:pPr>
          </w:p>
          <w:p w14:paraId="080E42A2" w14:textId="77777777" w:rsidR="00A44BBB" w:rsidRPr="00A46889" w:rsidRDefault="00A44BBB" w:rsidP="00DA074E">
            <w:pPr>
              <w:pStyle w:val="a4"/>
              <w:numPr>
                <w:ilvl w:val="1"/>
                <w:numId w:val="5"/>
              </w:numPr>
              <w:tabs>
                <w:tab w:val="clear" w:pos="720"/>
                <w:tab w:val="num" w:pos="304"/>
              </w:tabs>
              <w:ind w:left="21" w:firstLine="0"/>
              <w:jc w:val="both"/>
              <w:rPr>
                <w:rFonts w:asciiTheme="minorHAnsi" w:hAnsiTheme="minorHAnsi" w:cstheme="minorHAnsi"/>
                <w:sz w:val="22"/>
                <w:szCs w:val="22"/>
              </w:rPr>
            </w:pPr>
            <w:r w:rsidRPr="00A46889">
              <w:rPr>
                <w:rFonts w:asciiTheme="minorHAnsi" w:hAnsiTheme="minorHAnsi" w:cstheme="minorHAnsi"/>
                <w:sz w:val="22"/>
                <w:szCs w:val="22"/>
              </w:rPr>
              <w:t xml:space="preserve">В тендерном предложении не должно быть никаких исправлений, добавлений между строчками, подтирок или приписок. </w:t>
            </w:r>
          </w:p>
          <w:p w14:paraId="261EF0A8" w14:textId="77777777" w:rsidR="00A44BBB" w:rsidRPr="00A46889" w:rsidRDefault="00A44BBB" w:rsidP="00DA074E">
            <w:pPr>
              <w:pStyle w:val="a3"/>
              <w:tabs>
                <w:tab w:val="num" w:pos="304"/>
              </w:tabs>
              <w:ind w:left="21"/>
              <w:jc w:val="both"/>
              <w:rPr>
                <w:rFonts w:asciiTheme="minorHAnsi" w:hAnsiTheme="minorHAnsi" w:cstheme="minorHAnsi"/>
                <w:b/>
              </w:rPr>
            </w:pPr>
          </w:p>
          <w:p w14:paraId="0C033287" w14:textId="77777777" w:rsidR="00A44BBB" w:rsidRPr="00A46889" w:rsidRDefault="00A44BBB" w:rsidP="00DA074E">
            <w:pPr>
              <w:pStyle w:val="a3"/>
              <w:tabs>
                <w:tab w:val="num" w:pos="304"/>
              </w:tabs>
              <w:ind w:left="21"/>
              <w:jc w:val="both"/>
              <w:rPr>
                <w:rFonts w:asciiTheme="minorHAnsi" w:hAnsiTheme="minorHAnsi" w:cstheme="minorHAnsi"/>
                <w:b/>
              </w:rPr>
            </w:pPr>
            <w:r w:rsidRPr="00A46889">
              <w:rPr>
                <w:rFonts w:asciiTheme="minorHAnsi" w:hAnsiTheme="minorHAnsi" w:cstheme="minorHAnsi"/>
                <w:b/>
              </w:rPr>
              <w:t xml:space="preserve">Содержимое 1-го конверта: </w:t>
            </w:r>
            <w:r w:rsidRPr="00A46889">
              <w:rPr>
                <w:rFonts w:asciiTheme="minorHAnsi" w:hAnsiTheme="minorHAnsi" w:cstheme="minorHAnsi"/>
              </w:rPr>
              <w:t>Квалификационная информация</w:t>
            </w:r>
            <w:r w:rsidRPr="00A46889">
              <w:rPr>
                <w:rFonts w:asciiTheme="minorHAnsi" w:eastAsia="Georgia" w:hAnsiTheme="minorHAnsi" w:cstheme="minorHAnsi"/>
              </w:rPr>
              <w:t xml:space="preserve"> </w:t>
            </w:r>
            <w:r w:rsidRPr="00A46889">
              <w:rPr>
                <w:rFonts w:asciiTheme="minorHAnsi" w:hAnsiTheme="minorHAnsi" w:cstheme="minorHAnsi"/>
              </w:rPr>
              <w:t>(см. пункт 2.1.), рекомендации, отзывы, резюме и др. документы, перечисленные в Техническом задании, кроме заполненных готовых форм (Готовая форма №1 и Готовая форма №2 – «Финансовое предложение»);</w:t>
            </w:r>
          </w:p>
          <w:p w14:paraId="71B6222F" w14:textId="77777777" w:rsidR="00A44BBB" w:rsidRPr="00A46889" w:rsidRDefault="00A44BBB" w:rsidP="00DA074E">
            <w:pPr>
              <w:pStyle w:val="a3"/>
              <w:tabs>
                <w:tab w:val="num" w:pos="304"/>
              </w:tabs>
              <w:ind w:left="21"/>
              <w:jc w:val="both"/>
              <w:rPr>
                <w:rFonts w:asciiTheme="minorHAnsi" w:hAnsiTheme="minorHAnsi" w:cstheme="minorHAnsi"/>
                <w:b/>
              </w:rPr>
            </w:pPr>
            <w:r w:rsidRPr="00A46889">
              <w:rPr>
                <w:rFonts w:asciiTheme="minorHAnsi" w:hAnsiTheme="minorHAnsi" w:cstheme="minorHAnsi"/>
                <w:b/>
              </w:rPr>
              <w:t>Содержимое 2-го конверта</w:t>
            </w:r>
            <w:r w:rsidRPr="00A46889">
              <w:rPr>
                <w:rFonts w:asciiTheme="minorHAnsi" w:hAnsiTheme="minorHAnsi" w:cstheme="minorHAnsi"/>
                <w:b/>
                <w:lang w:val="en-US"/>
              </w:rPr>
              <w:t>:</w:t>
            </w:r>
          </w:p>
          <w:p w14:paraId="734A474D" w14:textId="77777777" w:rsidR="00A44BBB" w:rsidRPr="00A46889" w:rsidRDefault="00A44BBB" w:rsidP="00DA074E">
            <w:pPr>
              <w:pStyle w:val="a3"/>
              <w:numPr>
                <w:ilvl w:val="0"/>
                <w:numId w:val="6"/>
              </w:numPr>
              <w:tabs>
                <w:tab w:val="num" w:pos="304"/>
              </w:tabs>
              <w:ind w:left="21" w:firstLine="0"/>
              <w:jc w:val="both"/>
              <w:rPr>
                <w:rFonts w:asciiTheme="minorHAnsi" w:hAnsiTheme="minorHAnsi" w:cstheme="minorHAnsi"/>
                <w:b/>
              </w:rPr>
            </w:pPr>
            <w:r w:rsidRPr="00A46889">
              <w:rPr>
                <w:rFonts w:asciiTheme="minorHAnsi" w:hAnsiTheme="minorHAnsi" w:cstheme="minorHAnsi"/>
              </w:rPr>
              <w:t xml:space="preserve">Готовая форма № 1 с печатью и подписью лица, имеющего полномочия подписывать </w:t>
            </w:r>
            <w:r w:rsidRPr="00A46889">
              <w:rPr>
                <w:rFonts w:asciiTheme="minorHAnsi" w:hAnsiTheme="minorHAnsi" w:cstheme="minorHAnsi"/>
              </w:rPr>
              <w:lastRenderedPageBreak/>
              <w:t>договоры и тендерные документы</w:t>
            </w:r>
            <w:r w:rsidRPr="00A46889">
              <w:rPr>
                <w:rFonts w:asciiTheme="minorHAnsi" w:hAnsiTheme="minorHAnsi" w:cstheme="minorHAnsi"/>
                <w:b/>
              </w:rPr>
              <w:t xml:space="preserve"> - в 1 (одном) экземпляре.</w:t>
            </w:r>
          </w:p>
          <w:p w14:paraId="039E5A46" w14:textId="73F4D1E0" w:rsidR="00A44BBB" w:rsidRPr="00A46889" w:rsidRDefault="00A44BBB" w:rsidP="00DA074E">
            <w:pPr>
              <w:pStyle w:val="a3"/>
              <w:numPr>
                <w:ilvl w:val="0"/>
                <w:numId w:val="6"/>
              </w:numPr>
              <w:tabs>
                <w:tab w:val="num" w:pos="304"/>
              </w:tabs>
              <w:ind w:left="21" w:firstLine="0"/>
              <w:jc w:val="both"/>
              <w:rPr>
                <w:rFonts w:asciiTheme="minorHAnsi" w:hAnsiTheme="minorHAnsi" w:cstheme="minorHAnsi"/>
                <w:b/>
              </w:rPr>
            </w:pPr>
            <w:r w:rsidRPr="00A46889">
              <w:rPr>
                <w:rFonts w:asciiTheme="minorHAnsi" w:hAnsiTheme="minorHAnsi" w:cstheme="minorHAnsi"/>
              </w:rPr>
              <w:t xml:space="preserve">Готовая форма №1 без идентификации фирмы-участницы (без названия, печати и подписи фирмы-участницы) – </w:t>
            </w:r>
            <w:r w:rsidRPr="00A46889">
              <w:rPr>
                <w:rFonts w:asciiTheme="minorHAnsi" w:hAnsiTheme="minorHAnsi" w:cstheme="minorHAnsi"/>
                <w:b/>
              </w:rPr>
              <w:t>в 1 (одном) экземпляре.</w:t>
            </w:r>
          </w:p>
          <w:p w14:paraId="122478BC" w14:textId="77777777" w:rsidR="00DA074E" w:rsidRPr="00A46889" w:rsidRDefault="00DA074E" w:rsidP="00DA074E">
            <w:pPr>
              <w:pStyle w:val="a3"/>
              <w:ind w:left="21"/>
              <w:jc w:val="both"/>
              <w:rPr>
                <w:rFonts w:asciiTheme="minorHAnsi" w:hAnsiTheme="minorHAnsi" w:cstheme="minorHAnsi"/>
                <w:b/>
              </w:rPr>
            </w:pPr>
          </w:p>
          <w:p w14:paraId="6CF9E84C" w14:textId="77777777" w:rsidR="00A44BBB" w:rsidRPr="00A46889" w:rsidRDefault="00A44BBB" w:rsidP="00DA074E">
            <w:pPr>
              <w:pStyle w:val="a3"/>
              <w:tabs>
                <w:tab w:val="num" w:pos="304"/>
              </w:tabs>
              <w:ind w:left="21"/>
              <w:jc w:val="both"/>
              <w:rPr>
                <w:rFonts w:asciiTheme="minorHAnsi" w:hAnsiTheme="minorHAnsi" w:cstheme="minorHAnsi"/>
                <w:b/>
              </w:rPr>
            </w:pPr>
            <w:r w:rsidRPr="00A46889">
              <w:rPr>
                <w:rFonts w:asciiTheme="minorHAnsi" w:hAnsiTheme="minorHAnsi" w:cstheme="minorHAnsi"/>
                <w:b/>
              </w:rPr>
              <w:t>Содержимое 3-го конверта:</w:t>
            </w:r>
          </w:p>
          <w:p w14:paraId="4A51A6A4" w14:textId="77777777" w:rsidR="00A44BBB" w:rsidRPr="00A46889" w:rsidRDefault="00A44BBB" w:rsidP="00DA074E">
            <w:pPr>
              <w:pStyle w:val="a3"/>
              <w:numPr>
                <w:ilvl w:val="0"/>
                <w:numId w:val="7"/>
              </w:numPr>
              <w:tabs>
                <w:tab w:val="num" w:pos="304"/>
              </w:tabs>
              <w:ind w:left="21" w:firstLine="0"/>
              <w:jc w:val="both"/>
              <w:rPr>
                <w:rFonts w:asciiTheme="minorHAnsi" w:hAnsiTheme="minorHAnsi" w:cstheme="minorHAnsi"/>
                <w:b/>
              </w:rPr>
            </w:pPr>
            <w:r w:rsidRPr="00A46889">
              <w:rPr>
                <w:rFonts w:asciiTheme="minorHAnsi" w:hAnsiTheme="minorHAnsi" w:cstheme="minorHAnsi"/>
              </w:rPr>
              <w:t>Готовая форма № 2 (Финансовое предложение) с печатью и подписью лица, имеющего полномочия подписывать договоры и тендерные документы</w:t>
            </w:r>
            <w:r w:rsidRPr="00A46889">
              <w:rPr>
                <w:rFonts w:asciiTheme="minorHAnsi" w:hAnsiTheme="minorHAnsi" w:cstheme="minorHAnsi"/>
                <w:b/>
              </w:rPr>
              <w:t xml:space="preserve"> - в 1 (одном) экземпляре.</w:t>
            </w:r>
          </w:p>
          <w:p w14:paraId="3972C54F" w14:textId="77777777" w:rsidR="00A44BBB" w:rsidRPr="00A46889" w:rsidRDefault="00A44BBB" w:rsidP="00DA074E">
            <w:pPr>
              <w:pStyle w:val="a3"/>
              <w:numPr>
                <w:ilvl w:val="0"/>
                <w:numId w:val="7"/>
              </w:numPr>
              <w:tabs>
                <w:tab w:val="num" w:pos="304"/>
              </w:tabs>
              <w:ind w:left="21" w:firstLine="0"/>
              <w:jc w:val="both"/>
              <w:rPr>
                <w:rFonts w:asciiTheme="minorHAnsi" w:hAnsiTheme="minorHAnsi" w:cstheme="minorHAnsi"/>
                <w:color w:val="000000"/>
              </w:rPr>
            </w:pPr>
            <w:r w:rsidRPr="00A46889">
              <w:rPr>
                <w:rFonts w:asciiTheme="minorHAnsi" w:hAnsiTheme="minorHAnsi" w:cstheme="minorHAnsi"/>
              </w:rPr>
              <w:t xml:space="preserve">Готовая форма №2 (Финансовое предложение) без идентификации фирмы-участницы </w:t>
            </w:r>
          </w:p>
          <w:p w14:paraId="0308387A" w14:textId="77777777" w:rsidR="00A44BBB" w:rsidRPr="00A46889" w:rsidRDefault="00A44BBB" w:rsidP="00DA074E">
            <w:pPr>
              <w:pStyle w:val="a3"/>
              <w:tabs>
                <w:tab w:val="num" w:pos="304"/>
              </w:tabs>
              <w:ind w:left="21"/>
              <w:jc w:val="both"/>
              <w:rPr>
                <w:rFonts w:asciiTheme="minorHAnsi" w:hAnsiTheme="minorHAnsi" w:cstheme="minorHAnsi"/>
                <w:color w:val="000000"/>
              </w:rPr>
            </w:pPr>
            <w:r w:rsidRPr="00A46889">
              <w:rPr>
                <w:rFonts w:asciiTheme="minorHAnsi" w:hAnsiTheme="minorHAnsi" w:cstheme="minorHAnsi"/>
              </w:rPr>
              <w:t xml:space="preserve">(без названия, печати и подписи фирмы-участницы) – </w:t>
            </w:r>
            <w:r w:rsidRPr="00A46889">
              <w:rPr>
                <w:rFonts w:asciiTheme="minorHAnsi" w:hAnsiTheme="minorHAnsi" w:cstheme="minorHAnsi"/>
                <w:b/>
              </w:rPr>
              <w:t>в 1 (одном) экземпляре.</w:t>
            </w:r>
          </w:p>
          <w:p w14:paraId="6D6B4C73" w14:textId="77777777" w:rsidR="00A44BBB" w:rsidRPr="00A46889" w:rsidRDefault="00A44BBB" w:rsidP="00DA074E">
            <w:pPr>
              <w:pStyle w:val="a4"/>
              <w:tabs>
                <w:tab w:val="num" w:pos="304"/>
              </w:tabs>
              <w:ind w:left="21"/>
              <w:jc w:val="both"/>
              <w:rPr>
                <w:rFonts w:asciiTheme="minorHAnsi" w:hAnsiTheme="minorHAnsi" w:cstheme="minorHAnsi"/>
                <w:sz w:val="22"/>
                <w:szCs w:val="22"/>
              </w:rPr>
            </w:pPr>
            <w:r w:rsidRPr="00A46889">
              <w:rPr>
                <w:rFonts w:asciiTheme="minorHAnsi" w:hAnsiTheme="minorHAnsi" w:cstheme="minorHAnsi"/>
                <w:sz w:val="22"/>
                <w:szCs w:val="22"/>
              </w:rPr>
              <w:t xml:space="preserve">Участник также представляет любые другие документы, которые Участник должен будет заполнить или подготовить в соответствии с требованием Покупателя. Данные документы могут быть запрошены как во время тендера, так и после его проведения в рамках работы с победителем. </w:t>
            </w:r>
            <w:r w:rsidRPr="00A46889">
              <w:rPr>
                <w:rFonts w:asciiTheme="minorHAnsi" w:hAnsiTheme="minorHAnsi" w:cstheme="minorHAnsi"/>
                <w:sz w:val="22"/>
                <w:szCs w:val="22"/>
              </w:rPr>
              <w:tab/>
            </w:r>
          </w:p>
          <w:p w14:paraId="4860D775" w14:textId="77777777" w:rsidR="00A44BBB" w:rsidRPr="00A46889" w:rsidRDefault="00A44BBB" w:rsidP="00DA074E">
            <w:pPr>
              <w:pStyle w:val="a4"/>
              <w:tabs>
                <w:tab w:val="num" w:pos="304"/>
              </w:tabs>
              <w:ind w:left="21"/>
              <w:jc w:val="both"/>
              <w:rPr>
                <w:rFonts w:asciiTheme="minorHAnsi" w:hAnsiTheme="minorHAnsi" w:cstheme="minorHAnsi"/>
                <w:sz w:val="22"/>
                <w:szCs w:val="22"/>
              </w:rPr>
            </w:pPr>
          </w:p>
          <w:p w14:paraId="463681D7" w14:textId="77777777" w:rsidR="00A44BBB" w:rsidRPr="00A46889" w:rsidRDefault="00A44BBB" w:rsidP="00DA074E">
            <w:pPr>
              <w:numPr>
                <w:ilvl w:val="1"/>
                <w:numId w:val="5"/>
              </w:numPr>
              <w:tabs>
                <w:tab w:val="clear" w:pos="720"/>
                <w:tab w:val="num" w:pos="304"/>
              </w:tabs>
              <w:ind w:left="21" w:firstLine="0"/>
              <w:jc w:val="both"/>
              <w:rPr>
                <w:rFonts w:asciiTheme="minorHAnsi" w:hAnsiTheme="minorHAnsi" w:cstheme="minorHAnsi"/>
                <w:sz w:val="22"/>
                <w:szCs w:val="22"/>
              </w:rPr>
            </w:pPr>
            <w:r w:rsidRPr="00A46889">
              <w:rPr>
                <w:rFonts w:asciiTheme="minorHAnsi" w:hAnsiTheme="minorHAnsi" w:cstheme="minorHAnsi"/>
                <w:sz w:val="22"/>
                <w:szCs w:val="22"/>
              </w:rPr>
              <w:t>Неполное представление запрашиваемой информации или же подача тендерного предложения, не отвечающего всем требованиям, изложенным в технической спецификации тендера и настоящей Инструкции, может привести к отказу от предложения Покупателем.</w:t>
            </w:r>
          </w:p>
          <w:p w14:paraId="341FE2E2" w14:textId="77777777" w:rsidR="00A44BBB" w:rsidRPr="00A46889" w:rsidRDefault="00A44BBB" w:rsidP="00DA074E">
            <w:pPr>
              <w:tabs>
                <w:tab w:val="num" w:pos="304"/>
              </w:tabs>
              <w:ind w:left="21"/>
              <w:jc w:val="both"/>
              <w:rPr>
                <w:rFonts w:asciiTheme="minorHAnsi" w:hAnsiTheme="minorHAnsi" w:cstheme="minorHAnsi"/>
                <w:sz w:val="22"/>
                <w:szCs w:val="22"/>
                <w:u w:val="single"/>
              </w:rPr>
            </w:pPr>
          </w:p>
          <w:p w14:paraId="464FC068" w14:textId="77777777" w:rsidR="00A44BBB" w:rsidRPr="00A46889" w:rsidRDefault="00A44BBB" w:rsidP="00DA074E">
            <w:pPr>
              <w:pStyle w:val="31"/>
              <w:tabs>
                <w:tab w:val="num" w:pos="304"/>
              </w:tabs>
              <w:ind w:left="21"/>
              <w:rPr>
                <w:rFonts w:asciiTheme="minorHAnsi" w:hAnsiTheme="minorHAnsi" w:cstheme="minorHAnsi"/>
                <w:b w:val="0"/>
                <w:sz w:val="22"/>
                <w:szCs w:val="22"/>
                <w:u w:val="single"/>
              </w:rPr>
            </w:pPr>
            <w:r w:rsidRPr="00A46889">
              <w:rPr>
                <w:rFonts w:asciiTheme="minorHAnsi" w:hAnsiTheme="minorHAnsi" w:cstheme="minorHAnsi"/>
                <w:b w:val="0"/>
                <w:sz w:val="22"/>
                <w:szCs w:val="22"/>
                <w:u w:val="single"/>
              </w:rPr>
              <w:t xml:space="preserve">Внимание! Все три конверта должны быть помеченными номерами 1, 2, 3. </w:t>
            </w:r>
          </w:p>
          <w:p w14:paraId="3A6E7A65" w14:textId="77777777" w:rsidR="001302D0" w:rsidRPr="00A46889" w:rsidRDefault="001302D0" w:rsidP="00325B8D">
            <w:pPr>
              <w:jc w:val="both"/>
              <w:rPr>
                <w:rFonts w:asciiTheme="minorHAnsi" w:hAnsiTheme="minorHAnsi" w:cstheme="minorHAnsi"/>
                <w:b/>
                <w:sz w:val="22"/>
                <w:szCs w:val="22"/>
              </w:rPr>
            </w:pPr>
          </w:p>
          <w:p w14:paraId="6E51B0CF" w14:textId="77777777" w:rsidR="00DA074E" w:rsidRPr="00A46889" w:rsidRDefault="00DA074E" w:rsidP="00325B8D">
            <w:pPr>
              <w:jc w:val="both"/>
              <w:rPr>
                <w:rFonts w:asciiTheme="minorHAnsi" w:hAnsiTheme="minorHAnsi" w:cstheme="minorHAnsi"/>
                <w:b/>
                <w:sz w:val="22"/>
                <w:szCs w:val="22"/>
              </w:rPr>
            </w:pPr>
          </w:p>
          <w:p w14:paraId="0B4EC699" w14:textId="77777777" w:rsidR="00DA074E" w:rsidRPr="00A46889" w:rsidRDefault="00DA074E" w:rsidP="00DA074E">
            <w:pPr>
              <w:numPr>
                <w:ilvl w:val="0"/>
                <w:numId w:val="5"/>
              </w:numPr>
              <w:tabs>
                <w:tab w:val="clear" w:pos="720"/>
                <w:tab w:val="num" w:pos="871"/>
              </w:tabs>
              <w:ind w:left="163" w:firstLine="0"/>
              <w:jc w:val="both"/>
              <w:rPr>
                <w:rFonts w:asciiTheme="minorHAnsi" w:hAnsiTheme="minorHAnsi" w:cstheme="minorHAnsi"/>
                <w:b/>
                <w:sz w:val="22"/>
                <w:szCs w:val="22"/>
              </w:rPr>
            </w:pPr>
            <w:r w:rsidRPr="00A46889">
              <w:rPr>
                <w:rFonts w:asciiTheme="minorHAnsi" w:hAnsiTheme="minorHAnsi" w:cstheme="minorHAnsi"/>
                <w:b/>
                <w:sz w:val="22"/>
                <w:szCs w:val="22"/>
              </w:rPr>
              <w:t>Право покупателя принять любую тендерную заявку и отклонить все тендерные заявки.</w:t>
            </w:r>
          </w:p>
          <w:p w14:paraId="682583D1" w14:textId="77777777" w:rsidR="00DA074E" w:rsidRPr="00A46889" w:rsidRDefault="00DA074E" w:rsidP="00DA074E">
            <w:pPr>
              <w:tabs>
                <w:tab w:val="num" w:pos="871"/>
              </w:tabs>
              <w:ind w:left="163"/>
              <w:jc w:val="both"/>
              <w:rPr>
                <w:rFonts w:asciiTheme="minorHAnsi" w:hAnsiTheme="minorHAnsi" w:cstheme="minorHAnsi"/>
                <w:b/>
                <w:sz w:val="22"/>
                <w:szCs w:val="22"/>
              </w:rPr>
            </w:pPr>
          </w:p>
          <w:p w14:paraId="023ED786" w14:textId="77777777" w:rsidR="00DA074E" w:rsidRPr="00A46889" w:rsidRDefault="00DA074E" w:rsidP="00DA074E">
            <w:pPr>
              <w:numPr>
                <w:ilvl w:val="1"/>
                <w:numId w:val="5"/>
              </w:numPr>
              <w:tabs>
                <w:tab w:val="clear" w:pos="720"/>
                <w:tab w:val="num" w:pos="871"/>
              </w:tabs>
              <w:ind w:left="163" w:firstLine="0"/>
              <w:jc w:val="both"/>
              <w:rPr>
                <w:rFonts w:asciiTheme="minorHAnsi" w:hAnsiTheme="minorHAnsi" w:cstheme="minorHAnsi"/>
                <w:sz w:val="22"/>
                <w:szCs w:val="22"/>
              </w:rPr>
            </w:pPr>
            <w:r w:rsidRPr="00A46889">
              <w:rPr>
                <w:rFonts w:asciiTheme="minorHAnsi" w:hAnsiTheme="minorHAnsi" w:cstheme="minorHAnsi"/>
                <w:sz w:val="22"/>
                <w:szCs w:val="22"/>
              </w:rPr>
              <w:t xml:space="preserve">Покупатель оставляет за собой право принять или отклонить любую тендерную заявку, а также отклонить все тендерные заявки и аннулировать процесс тендера в любой момент до определения победителя, не неся при этом никаких обязательств перед участниками и не будучи обязанным </w:t>
            </w:r>
            <w:r w:rsidRPr="00A46889">
              <w:rPr>
                <w:rFonts w:asciiTheme="minorHAnsi" w:hAnsiTheme="minorHAnsi" w:cstheme="minorHAnsi"/>
                <w:sz w:val="22"/>
                <w:szCs w:val="22"/>
              </w:rPr>
              <w:lastRenderedPageBreak/>
              <w:t>информировать участника или участников о причинах таких действий.</w:t>
            </w:r>
          </w:p>
          <w:p w14:paraId="3FDEE70D" w14:textId="77777777" w:rsidR="00DA074E" w:rsidRPr="00A46889" w:rsidRDefault="00DA074E" w:rsidP="00DA074E">
            <w:pPr>
              <w:numPr>
                <w:ilvl w:val="1"/>
                <w:numId w:val="5"/>
              </w:numPr>
              <w:tabs>
                <w:tab w:val="clear" w:pos="720"/>
                <w:tab w:val="num" w:pos="871"/>
              </w:tabs>
              <w:ind w:left="163" w:firstLine="0"/>
              <w:jc w:val="both"/>
              <w:rPr>
                <w:rFonts w:asciiTheme="minorHAnsi" w:hAnsiTheme="minorHAnsi" w:cstheme="minorHAnsi"/>
                <w:sz w:val="22"/>
                <w:szCs w:val="22"/>
              </w:rPr>
            </w:pPr>
            <w:r w:rsidRPr="00A46889">
              <w:rPr>
                <w:rFonts w:asciiTheme="minorHAnsi" w:hAnsiTheme="minorHAnsi" w:cstheme="minorHAnsi"/>
                <w:sz w:val="22"/>
                <w:szCs w:val="22"/>
              </w:rPr>
              <w:t>Покупатель оставляет за собой право отклонить тендерную заявку участника, имеющего какие-либо невыполненные обязательства перед Покупателем, имевшего судебные разбирательства с Покупателем и иным требованиям, не удовлетворяющим Покупателя.</w:t>
            </w:r>
          </w:p>
          <w:p w14:paraId="6552C07B" w14:textId="77777777" w:rsidR="00DA074E" w:rsidRPr="00A46889" w:rsidRDefault="00DA074E" w:rsidP="00DA074E">
            <w:pPr>
              <w:tabs>
                <w:tab w:val="num" w:pos="871"/>
              </w:tabs>
              <w:ind w:left="163"/>
              <w:jc w:val="both"/>
              <w:rPr>
                <w:rFonts w:asciiTheme="minorHAnsi" w:hAnsiTheme="minorHAnsi" w:cstheme="minorHAnsi"/>
                <w:b/>
                <w:sz w:val="22"/>
                <w:szCs w:val="22"/>
              </w:rPr>
            </w:pPr>
          </w:p>
          <w:p w14:paraId="32AF0899" w14:textId="77777777" w:rsidR="00DA074E" w:rsidRPr="00A46889" w:rsidRDefault="00DA074E" w:rsidP="00DA074E">
            <w:pPr>
              <w:tabs>
                <w:tab w:val="num" w:pos="871"/>
              </w:tabs>
              <w:ind w:left="163"/>
              <w:jc w:val="both"/>
              <w:rPr>
                <w:rFonts w:asciiTheme="minorHAnsi" w:hAnsiTheme="minorHAnsi" w:cstheme="minorHAnsi"/>
                <w:sz w:val="22"/>
                <w:szCs w:val="22"/>
              </w:rPr>
            </w:pPr>
          </w:p>
          <w:p w14:paraId="3B4817A7" w14:textId="77777777" w:rsidR="00DA074E" w:rsidRPr="00A46889" w:rsidRDefault="00DA074E" w:rsidP="00325B8D">
            <w:pPr>
              <w:jc w:val="both"/>
              <w:rPr>
                <w:rFonts w:asciiTheme="minorHAnsi" w:hAnsiTheme="minorHAnsi" w:cstheme="minorHAnsi"/>
                <w:b/>
                <w:sz w:val="22"/>
                <w:szCs w:val="22"/>
              </w:rPr>
            </w:pPr>
          </w:p>
          <w:p w14:paraId="59498B9D" w14:textId="4EF8D675" w:rsidR="00DA074E" w:rsidRPr="00A46889" w:rsidRDefault="00DA074E" w:rsidP="00325B8D">
            <w:pPr>
              <w:jc w:val="both"/>
              <w:rPr>
                <w:rFonts w:asciiTheme="minorHAnsi" w:hAnsiTheme="minorHAnsi" w:cstheme="minorHAnsi"/>
                <w:b/>
                <w:sz w:val="22"/>
                <w:szCs w:val="22"/>
              </w:rPr>
            </w:pPr>
          </w:p>
        </w:tc>
        <w:tc>
          <w:tcPr>
            <w:tcW w:w="5105" w:type="dxa"/>
          </w:tcPr>
          <w:p w14:paraId="48876742" w14:textId="77777777" w:rsidR="00A44BBB" w:rsidRPr="00A46889" w:rsidRDefault="00A44BBB" w:rsidP="00A44BBB">
            <w:pPr>
              <w:jc w:val="both"/>
              <w:rPr>
                <w:rFonts w:asciiTheme="minorHAnsi" w:hAnsiTheme="minorHAnsi" w:cstheme="minorHAnsi"/>
                <w:b/>
                <w:sz w:val="22"/>
                <w:szCs w:val="22"/>
                <w:lang w:val="en-US"/>
              </w:rPr>
            </w:pPr>
            <w:r w:rsidRPr="00A46889">
              <w:rPr>
                <w:rFonts w:asciiTheme="minorHAnsi" w:hAnsiTheme="minorHAnsi" w:cstheme="minorHAnsi"/>
                <w:b/>
                <w:sz w:val="22"/>
                <w:szCs w:val="22"/>
                <w:lang w:val="en-US"/>
              </w:rPr>
              <w:lastRenderedPageBreak/>
              <w:t>1. Subject of the tender (purchase).</w:t>
            </w:r>
          </w:p>
          <w:p w14:paraId="0D912991" w14:textId="73650BB1"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1.1. CJSC "Bank Companion" (hereinafter referred to as the Buyer) invites you to submit proposals for the ongoing tender.</w:t>
            </w:r>
          </w:p>
          <w:p w14:paraId="171E0EDB" w14:textId="77777777" w:rsidR="00C11A26" w:rsidRPr="00A46889" w:rsidRDefault="00C11A26" w:rsidP="00A44BBB">
            <w:pPr>
              <w:jc w:val="both"/>
              <w:rPr>
                <w:rFonts w:asciiTheme="minorHAnsi" w:hAnsiTheme="minorHAnsi" w:cstheme="minorHAnsi"/>
                <w:bCs/>
                <w:sz w:val="22"/>
                <w:szCs w:val="22"/>
                <w:lang w:val="en-US"/>
              </w:rPr>
            </w:pPr>
          </w:p>
          <w:p w14:paraId="132471B7" w14:textId="77777777" w:rsidR="00A44BBB" w:rsidRPr="00A46889" w:rsidRDefault="00A44BBB" w:rsidP="00A44BBB">
            <w:pPr>
              <w:jc w:val="both"/>
              <w:rPr>
                <w:rFonts w:asciiTheme="minorHAnsi" w:hAnsiTheme="minorHAnsi" w:cstheme="minorHAnsi"/>
                <w:b/>
                <w:sz w:val="22"/>
                <w:szCs w:val="22"/>
                <w:lang w:val="en-US"/>
              </w:rPr>
            </w:pPr>
            <w:r w:rsidRPr="00A46889">
              <w:rPr>
                <w:rFonts w:asciiTheme="minorHAnsi" w:hAnsiTheme="minorHAnsi" w:cstheme="minorHAnsi"/>
                <w:b/>
                <w:sz w:val="22"/>
                <w:szCs w:val="22"/>
                <w:lang w:val="en-US"/>
              </w:rPr>
              <w:t>2. Qualification of bidders.</w:t>
            </w:r>
          </w:p>
          <w:p w14:paraId="782B222A" w14:textId="772C98EF"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2.1. All Bidders include the following information and documents in the tender application:</w:t>
            </w:r>
          </w:p>
          <w:p w14:paraId="04F3FD91" w14:textId="77777777" w:rsidR="00C11A26" w:rsidRPr="00A46889" w:rsidRDefault="00C11A26" w:rsidP="00A44BBB">
            <w:pPr>
              <w:jc w:val="both"/>
              <w:rPr>
                <w:rFonts w:asciiTheme="minorHAnsi" w:hAnsiTheme="minorHAnsi" w:cstheme="minorHAnsi"/>
                <w:bCs/>
                <w:sz w:val="22"/>
                <w:szCs w:val="22"/>
                <w:lang w:val="en-US"/>
              </w:rPr>
            </w:pPr>
          </w:p>
          <w:p w14:paraId="29CA974D" w14:textId="1F535727"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a. Confirmation of the absence of arrears (tax and social fund.)</w:t>
            </w:r>
          </w:p>
          <w:p w14:paraId="5B4344D7" w14:textId="77777777" w:rsidR="00C11A26" w:rsidRPr="00A46889" w:rsidRDefault="00C11A26" w:rsidP="00A44BBB">
            <w:pPr>
              <w:jc w:val="both"/>
              <w:rPr>
                <w:rFonts w:asciiTheme="minorHAnsi" w:hAnsiTheme="minorHAnsi" w:cstheme="minorHAnsi"/>
                <w:bCs/>
                <w:sz w:val="22"/>
                <w:szCs w:val="22"/>
                <w:lang w:val="en-US"/>
              </w:rPr>
            </w:pPr>
          </w:p>
          <w:p w14:paraId="5C1B2A21" w14:textId="32C82BF3"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b. Confirmation of the absence of litigation over the past two years.</w:t>
            </w:r>
          </w:p>
          <w:p w14:paraId="4B9CEAAA" w14:textId="77777777" w:rsidR="00C11A26" w:rsidRPr="00A46889" w:rsidRDefault="00C11A26" w:rsidP="00A44BBB">
            <w:pPr>
              <w:jc w:val="both"/>
              <w:rPr>
                <w:rFonts w:asciiTheme="minorHAnsi" w:hAnsiTheme="minorHAnsi" w:cstheme="minorHAnsi"/>
                <w:bCs/>
                <w:sz w:val="22"/>
                <w:szCs w:val="22"/>
                <w:lang w:val="en-US"/>
              </w:rPr>
            </w:pPr>
          </w:p>
          <w:p w14:paraId="192C26EE" w14:textId="0EE6ABDA"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rPr>
              <w:t>с</w:t>
            </w:r>
            <w:r w:rsidRPr="00A46889">
              <w:rPr>
                <w:rFonts w:asciiTheme="minorHAnsi" w:hAnsiTheme="minorHAnsi" w:cstheme="minorHAnsi"/>
                <w:bCs/>
                <w:sz w:val="22"/>
                <w:szCs w:val="22"/>
                <w:lang w:val="en-US"/>
              </w:rPr>
              <w:t>. Documents confirming the qualification according to the request in Appendix No. 1 to this instruction.</w:t>
            </w:r>
          </w:p>
          <w:p w14:paraId="425B7847" w14:textId="4A220A78" w:rsidR="00A44BBB" w:rsidRPr="00A46889" w:rsidRDefault="00A44BBB" w:rsidP="00A44BBB">
            <w:pPr>
              <w:jc w:val="both"/>
              <w:rPr>
                <w:rFonts w:asciiTheme="minorHAnsi" w:hAnsiTheme="minorHAnsi" w:cstheme="minorHAnsi"/>
                <w:bCs/>
                <w:sz w:val="22"/>
                <w:szCs w:val="22"/>
                <w:lang w:val="en-US"/>
              </w:rPr>
            </w:pPr>
          </w:p>
          <w:p w14:paraId="0564C0AF" w14:textId="77777777" w:rsidR="00A44BBB" w:rsidRPr="00A46889" w:rsidRDefault="00A44BBB" w:rsidP="00A44BBB">
            <w:pPr>
              <w:jc w:val="both"/>
              <w:rPr>
                <w:rFonts w:asciiTheme="minorHAnsi" w:hAnsiTheme="minorHAnsi" w:cstheme="minorHAnsi"/>
                <w:bCs/>
                <w:sz w:val="22"/>
                <w:szCs w:val="22"/>
                <w:lang w:val="en-US"/>
              </w:rPr>
            </w:pPr>
          </w:p>
          <w:p w14:paraId="4DDE445D" w14:textId="5DE34C9B"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Guarantee the provision of the following documents to the company that won the tender:</w:t>
            </w:r>
          </w:p>
          <w:p w14:paraId="73FEAFC5" w14:textId="77777777" w:rsidR="00C11A26" w:rsidRPr="00A46889" w:rsidRDefault="00C11A26" w:rsidP="00A44BBB">
            <w:pPr>
              <w:jc w:val="both"/>
              <w:rPr>
                <w:rFonts w:asciiTheme="minorHAnsi" w:hAnsiTheme="minorHAnsi" w:cstheme="minorHAnsi"/>
                <w:bCs/>
                <w:sz w:val="22"/>
                <w:szCs w:val="22"/>
                <w:lang w:val="en-US"/>
              </w:rPr>
            </w:pPr>
          </w:p>
          <w:p w14:paraId="62F17DB3" w14:textId="0540A82F"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a. Certified copies of the original documents defining the legal status, place of registration and main type of activity (constituent documents, certificate of registration, copy of the charter, copy of the decision of the competent authority on the appointment of the head, copy of the passport of the head, power of attorney for the person entitled to operate</w:t>
            </w:r>
            <w:proofErr w:type="gramStart"/>
            <w:r w:rsidRPr="00A46889">
              <w:rPr>
                <w:rFonts w:asciiTheme="minorHAnsi" w:hAnsiTheme="minorHAnsi" w:cstheme="minorHAnsi"/>
                <w:bCs/>
                <w:sz w:val="22"/>
                <w:szCs w:val="22"/>
                <w:lang w:val="en-US"/>
              </w:rPr>
              <w:t>);</w:t>
            </w:r>
            <w:proofErr w:type="gramEnd"/>
          </w:p>
          <w:p w14:paraId="1C80C5CE" w14:textId="0CAA1420" w:rsidR="00A44BBB" w:rsidRPr="00A46889" w:rsidRDefault="00A44BBB" w:rsidP="00A44BBB">
            <w:pPr>
              <w:jc w:val="both"/>
              <w:rPr>
                <w:rFonts w:asciiTheme="minorHAnsi" w:hAnsiTheme="minorHAnsi" w:cstheme="minorHAnsi"/>
                <w:bCs/>
                <w:sz w:val="22"/>
                <w:szCs w:val="22"/>
                <w:lang w:val="en-US"/>
              </w:rPr>
            </w:pPr>
          </w:p>
          <w:p w14:paraId="73D2D754" w14:textId="7A9BAB32" w:rsidR="00C11A26" w:rsidRPr="00A46889" w:rsidRDefault="00C11A26" w:rsidP="00A44BBB">
            <w:pPr>
              <w:jc w:val="both"/>
              <w:rPr>
                <w:rFonts w:asciiTheme="minorHAnsi" w:hAnsiTheme="minorHAnsi" w:cstheme="minorHAnsi"/>
                <w:bCs/>
                <w:sz w:val="22"/>
                <w:szCs w:val="22"/>
                <w:lang w:val="en-US"/>
              </w:rPr>
            </w:pPr>
          </w:p>
          <w:p w14:paraId="41039CC4" w14:textId="77777777" w:rsidR="00C11A26" w:rsidRPr="00A46889" w:rsidRDefault="00C11A26" w:rsidP="00A44BBB">
            <w:pPr>
              <w:jc w:val="both"/>
              <w:rPr>
                <w:rFonts w:asciiTheme="minorHAnsi" w:hAnsiTheme="minorHAnsi" w:cstheme="minorHAnsi"/>
                <w:bCs/>
                <w:sz w:val="22"/>
                <w:szCs w:val="22"/>
                <w:lang w:val="en-US"/>
              </w:rPr>
            </w:pPr>
          </w:p>
          <w:p w14:paraId="657014AA" w14:textId="77777777"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b. Information about the presence/absence of overdue taxes, payments to the Social Fund.</w:t>
            </w:r>
          </w:p>
          <w:p w14:paraId="17D5B964" w14:textId="77777777" w:rsidR="00A44BBB" w:rsidRPr="00A46889" w:rsidRDefault="00A44BBB" w:rsidP="00A44BBB">
            <w:pPr>
              <w:jc w:val="both"/>
              <w:rPr>
                <w:rFonts w:asciiTheme="minorHAnsi" w:hAnsiTheme="minorHAnsi" w:cstheme="minorHAnsi"/>
                <w:bCs/>
                <w:sz w:val="22"/>
                <w:szCs w:val="22"/>
                <w:lang w:val="en-US"/>
              </w:rPr>
            </w:pPr>
          </w:p>
          <w:p w14:paraId="0EA00819" w14:textId="77777777" w:rsidR="00C11A26" w:rsidRPr="00A46889" w:rsidRDefault="00C11A26" w:rsidP="00A44BBB">
            <w:pPr>
              <w:jc w:val="both"/>
              <w:rPr>
                <w:rFonts w:asciiTheme="minorHAnsi" w:hAnsiTheme="minorHAnsi" w:cstheme="minorHAnsi"/>
                <w:bCs/>
                <w:sz w:val="22"/>
                <w:szCs w:val="22"/>
                <w:lang w:val="en-US"/>
              </w:rPr>
            </w:pPr>
          </w:p>
          <w:p w14:paraId="1BA815B2" w14:textId="77777777" w:rsidR="00A44BBB" w:rsidRPr="00A46889" w:rsidRDefault="00A44BBB" w:rsidP="00A44BBB">
            <w:pPr>
              <w:jc w:val="both"/>
              <w:rPr>
                <w:rFonts w:asciiTheme="minorHAnsi" w:hAnsiTheme="minorHAnsi" w:cstheme="minorHAnsi"/>
                <w:b/>
                <w:sz w:val="22"/>
                <w:szCs w:val="22"/>
                <w:lang w:val="en-US"/>
              </w:rPr>
            </w:pPr>
            <w:r w:rsidRPr="00A46889">
              <w:rPr>
                <w:rFonts w:asciiTheme="minorHAnsi" w:hAnsiTheme="minorHAnsi" w:cstheme="minorHAnsi"/>
                <w:b/>
                <w:sz w:val="22"/>
                <w:szCs w:val="22"/>
                <w:lang w:val="en-US"/>
              </w:rPr>
              <w:t>3. Costs of participation in the tender.</w:t>
            </w:r>
          </w:p>
          <w:p w14:paraId="3F05C843" w14:textId="77777777" w:rsidR="001302D0"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3.1. The Participant directly bears all costs associated with the preparation and submission of its tender offer. In no case does the Buyer bear any obligations or any responsibility for such costs.</w:t>
            </w:r>
          </w:p>
          <w:p w14:paraId="4DE20FBD" w14:textId="77777777" w:rsidR="00A44BBB" w:rsidRPr="00A46889" w:rsidRDefault="00A44BBB" w:rsidP="00A44BBB">
            <w:pPr>
              <w:jc w:val="both"/>
              <w:rPr>
                <w:rFonts w:asciiTheme="minorHAnsi" w:hAnsiTheme="minorHAnsi" w:cstheme="minorHAnsi"/>
                <w:bCs/>
                <w:sz w:val="22"/>
                <w:szCs w:val="22"/>
                <w:lang w:val="en-US"/>
              </w:rPr>
            </w:pPr>
          </w:p>
          <w:p w14:paraId="5452CA78" w14:textId="435A7D92" w:rsidR="00A44BBB" w:rsidRPr="00A46889" w:rsidRDefault="00A44BBB" w:rsidP="00A44BBB">
            <w:pPr>
              <w:jc w:val="both"/>
              <w:rPr>
                <w:rFonts w:asciiTheme="minorHAnsi" w:hAnsiTheme="minorHAnsi" w:cstheme="minorHAnsi"/>
                <w:bCs/>
                <w:sz w:val="22"/>
                <w:szCs w:val="22"/>
                <w:lang w:val="en-US"/>
              </w:rPr>
            </w:pPr>
          </w:p>
          <w:p w14:paraId="3E221AC7" w14:textId="77777777" w:rsidR="00C11A26" w:rsidRPr="00A46889" w:rsidRDefault="00C11A26" w:rsidP="00A44BBB">
            <w:pPr>
              <w:jc w:val="both"/>
              <w:rPr>
                <w:rFonts w:asciiTheme="minorHAnsi" w:hAnsiTheme="minorHAnsi" w:cstheme="minorHAnsi"/>
                <w:bCs/>
                <w:sz w:val="22"/>
                <w:szCs w:val="22"/>
                <w:lang w:val="en-US"/>
              </w:rPr>
            </w:pPr>
          </w:p>
          <w:p w14:paraId="06A94778" w14:textId="77777777" w:rsidR="00A44BBB" w:rsidRPr="00A46889" w:rsidRDefault="00A44BBB" w:rsidP="00A44BBB">
            <w:pPr>
              <w:jc w:val="both"/>
              <w:rPr>
                <w:rFonts w:asciiTheme="minorHAnsi" w:hAnsiTheme="minorHAnsi" w:cstheme="minorHAnsi"/>
                <w:b/>
                <w:sz w:val="22"/>
                <w:szCs w:val="22"/>
                <w:lang w:val="en-US"/>
              </w:rPr>
            </w:pPr>
            <w:r w:rsidRPr="00A46889">
              <w:rPr>
                <w:rFonts w:asciiTheme="minorHAnsi" w:hAnsiTheme="minorHAnsi" w:cstheme="minorHAnsi"/>
                <w:b/>
                <w:sz w:val="22"/>
                <w:szCs w:val="22"/>
                <w:lang w:val="en-US"/>
              </w:rPr>
              <w:t>4. The content of the tender documents of the Bidder.</w:t>
            </w:r>
          </w:p>
          <w:p w14:paraId="272771E7" w14:textId="3D6A112B" w:rsidR="00A44BBB" w:rsidRPr="00A46889" w:rsidRDefault="00A44BBB" w:rsidP="00A44BBB">
            <w:pPr>
              <w:jc w:val="both"/>
              <w:rPr>
                <w:rFonts w:asciiTheme="minorHAnsi" w:hAnsiTheme="minorHAnsi" w:cstheme="minorHAnsi"/>
                <w:bCs/>
                <w:sz w:val="22"/>
                <w:szCs w:val="22"/>
                <w:lang w:val="en-US"/>
              </w:rPr>
            </w:pPr>
          </w:p>
          <w:p w14:paraId="29218666" w14:textId="77777777" w:rsidR="00C11A26" w:rsidRPr="00A46889" w:rsidRDefault="00C11A26" w:rsidP="00A44BBB">
            <w:pPr>
              <w:jc w:val="both"/>
              <w:rPr>
                <w:rFonts w:asciiTheme="minorHAnsi" w:hAnsiTheme="minorHAnsi" w:cstheme="minorHAnsi"/>
                <w:bCs/>
                <w:sz w:val="22"/>
                <w:szCs w:val="22"/>
                <w:lang w:val="en-US"/>
              </w:rPr>
            </w:pPr>
          </w:p>
          <w:p w14:paraId="2F49844F" w14:textId="1A311ABD"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 xml:space="preserve">Due to the current situation in the country, tender documents are sent only to the email address: </w:t>
            </w:r>
            <w:r w:rsidRPr="00A46889">
              <w:rPr>
                <w:rFonts w:asciiTheme="minorHAnsi" w:hAnsiTheme="minorHAnsi" w:cstheme="minorHAnsi"/>
                <w:bCs/>
                <w:sz w:val="22"/>
                <w:szCs w:val="22"/>
                <w:lang w:val="en-US"/>
              </w:rPr>
              <w:lastRenderedPageBreak/>
              <w:t>tender@companion.kg in an archived document (.</w:t>
            </w:r>
            <w:proofErr w:type="spellStart"/>
            <w:r w:rsidRPr="00A46889">
              <w:rPr>
                <w:rFonts w:asciiTheme="minorHAnsi" w:hAnsiTheme="minorHAnsi" w:cstheme="minorHAnsi"/>
                <w:bCs/>
                <w:sz w:val="22"/>
                <w:szCs w:val="22"/>
                <w:lang w:val="en-US"/>
              </w:rPr>
              <w:t>rar</w:t>
            </w:r>
            <w:proofErr w:type="spellEnd"/>
            <w:r w:rsidRPr="00A46889">
              <w:rPr>
                <w:rFonts w:asciiTheme="minorHAnsi" w:hAnsiTheme="minorHAnsi" w:cstheme="minorHAnsi"/>
                <w:bCs/>
                <w:sz w:val="22"/>
                <w:szCs w:val="22"/>
                <w:lang w:val="en-US"/>
              </w:rPr>
              <w:t>) with a password set in three electronic envelopes.</w:t>
            </w:r>
          </w:p>
          <w:p w14:paraId="7508E95F" w14:textId="77777777" w:rsidR="00C11A26" w:rsidRPr="00A46889" w:rsidRDefault="00C11A26" w:rsidP="00A44BBB">
            <w:pPr>
              <w:jc w:val="both"/>
              <w:rPr>
                <w:rFonts w:asciiTheme="minorHAnsi" w:hAnsiTheme="minorHAnsi" w:cstheme="minorHAnsi"/>
                <w:bCs/>
                <w:sz w:val="22"/>
                <w:szCs w:val="22"/>
                <w:lang w:val="en-US"/>
              </w:rPr>
            </w:pPr>
          </w:p>
          <w:p w14:paraId="326598ED" w14:textId="77777777"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color w:val="FF0000"/>
                <w:sz w:val="22"/>
                <w:szCs w:val="22"/>
                <w:lang w:val="en-US"/>
              </w:rPr>
              <w:t xml:space="preserve">Attention! </w:t>
            </w:r>
            <w:r w:rsidRPr="00A46889">
              <w:rPr>
                <w:rFonts w:asciiTheme="minorHAnsi" w:hAnsiTheme="minorHAnsi" w:cstheme="minorHAnsi"/>
                <w:bCs/>
                <w:sz w:val="22"/>
                <w:szCs w:val="22"/>
                <w:lang w:val="en-US"/>
              </w:rPr>
              <w:t>According to the information security rules of Bank Companion CJSC, the maximum size of emails should not exceed 20MB. In this regard, we ask you to separate the files sent if this limit is exceeded.</w:t>
            </w:r>
          </w:p>
          <w:p w14:paraId="104148B4" w14:textId="77777777" w:rsidR="00C11A26" w:rsidRPr="00A46889" w:rsidRDefault="00C11A26" w:rsidP="00A44BBB">
            <w:pPr>
              <w:jc w:val="both"/>
              <w:rPr>
                <w:rFonts w:asciiTheme="minorHAnsi" w:hAnsiTheme="minorHAnsi" w:cstheme="minorHAnsi"/>
                <w:bCs/>
                <w:sz w:val="22"/>
                <w:szCs w:val="22"/>
                <w:lang w:val="en-US"/>
              </w:rPr>
            </w:pPr>
          </w:p>
          <w:p w14:paraId="0B048941" w14:textId="77777777" w:rsidR="00C11A26" w:rsidRPr="00A46889" w:rsidRDefault="00C11A26" w:rsidP="00A44BBB">
            <w:pPr>
              <w:jc w:val="both"/>
              <w:rPr>
                <w:rFonts w:asciiTheme="minorHAnsi" w:hAnsiTheme="minorHAnsi" w:cstheme="minorHAnsi"/>
                <w:bCs/>
                <w:sz w:val="22"/>
                <w:szCs w:val="22"/>
                <w:lang w:val="en-US"/>
              </w:rPr>
            </w:pPr>
          </w:p>
          <w:p w14:paraId="7C982EB3" w14:textId="77777777" w:rsidR="00C11A26" w:rsidRPr="00A46889" w:rsidRDefault="00C11A26" w:rsidP="00A44BBB">
            <w:pPr>
              <w:jc w:val="both"/>
              <w:rPr>
                <w:rFonts w:asciiTheme="minorHAnsi" w:hAnsiTheme="minorHAnsi" w:cstheme="minorHAnsi"/>
                <w:bCs/>
                <w:sz w:val="22"/>
                <w:szCs w:val="22"/>
                <w:lang w:val="en-US"/>
              </w:rPr>
            </w:pPr>
          </w:p>
          <w:p w14:paraId="5E888E40" w14:textId="77777777" w:rsidR="00C11A26" w:rsidRPr="00A46889" w:rsidRDefault="00C11A26" w:rsidP="00A44BBB">
            <w:pPr>
              <w:jc w:val="both"/>
              <w:rPr>
                <w:rFonts w:asciiTheme="minorHAnsi" w:hAnsiTheme="minorHAnsi" w:cstheme="minorHAnsi"/>
                <w:bCs/>
                <w:sz w:val="22"/>
                <w:szCs w:val="22"/>
                <w:lang w:val="en-US"/>
              </w:rPr>
            </w:pPr>
          </w:p>
          <w:p w14:paraId="7EA887D9" w14:textId="754476A5"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Password (key) from the electronic offer to the address: ovk@kompanion.kg with the name of the event.</w:t>
            </w:r>
          </w:p>
          <w:p w14:paraId="70F1608E" w14:textId="77777777" w:rsidR="00C11A26" w:rsidRPr="00A46889" w:rsidRDefault="00C11A26" w:rsidP="00C11A26">
            <w:pPr>
              <w:jc w:val="both"/>
              <w:rPr>
                <w:rFonts w:asciiTheme="minorHAnsi" w:hAnsiTheme="minorHAnsi" w:cstheme="minorHAnsi"/>
                <w:bCs/>
                <w:sz w:val="22"/>
                <w:szCs w:val="22"/>
                <w:lang w:val="en-US"/>
              </w:rPr>
            </w:pPr>
          </w:p>
          <w:p w14:paraId="2602C064" w14:textId="39CC645C" w:rsidR="00A44BBB" w:rsidRPr="00505A5C" w:rsidRDefault="00A44BBB" w:rsidP="00505A5C">
            <w:pPr>
              <w:pStyle w:val="a3"/>
              <w:numPr>
                <w:ilvl w:val="1"/>
                <w:numId w:val="39"/>
              </w:numPr>
              <w:ind w:left="0" w:firstLine="0"/>
              <w:jc w:val="both"/>
              <w:rPr>
                <w:rFonts w:asciiTheme="minorHAnsi" w:hAnsiTheme="minorHAnsi" w:cstheme="minorHAnsi"/>
                <w:bCs/>
                <w:lang w:val="en-US"/>
              </w:rPr>
            </w:pPr>
            <w:r w:rsidRPr="00505A5C">
              <w:rPr>
                <w:rFonts w:asciiTheme="minorHAnsi" w:hAnsiTheme="minorHAnsi" w:cstheme="minorHAnsi"/>
                <w:bCs/>
                <w:lang w:val="en-US"/>
              </w:rPr>
              <w:t>The bidder must prepare the original and copies of the attached ready-made tender offer forms. The tender participant is responsible for the identical content of the original and copies of the finished tender offer forms.</w:t>
            </w:r>
          </w:p>
          <w:p w14:paraId="0F861434" w14:textId="1619AE18" w:rsidR="00A44BBB" w:rsidRPr="00505A5C" w:rsidRDefault="00A44BBB" w:rsidP="00505A5C">
            <w:pPr>
              <w:pStyle w:val="a3"/>
              <w:numPr>
                <w:ilvl w:val="1"/>
                <w:numId w:val="39"/>
              </w:numPr>
              <w:ind w:left="0" w:firstLine="0"/>
              <w:jc w:val="both"/>
              <w:rPr>
                <w:rFonts w:asciiTheme="minorHAnsi" w:hAnsiTheme="minorHAnsi" w:cstheme="minorHAnsi"/>
                <w:bCs/>
                <w:lang w:val="en-US"/>
              </w:rPr>
            </w:pPr>
            <w:r w:rsidRPr="00505A5C">
              <w:rPr>
                <w:rFonts w:asciiTheme="minorHAnsi" w:hAnsiTheme="minorHAnsi" w:cstheme="minorHAnsi"/>
                <w:bCs/>
                <w:lang w:val="en-US"/>
              </w:rPr>
              <w:t>The originals of the completed tender offer forms are scanned documents signed by the person(s) authorized to act on behalf of the entity to sign contracts and stamped.</w:t>
            </w:r>
          </w:p>
          <w:p w14:paraId="0B72267B" w14:textId="77777777" w:rsidR="00A44BBB" w:rsidRPr="00A46889" w:rsidRDefault="00A44BBB" w:rsidP="00C11A26">
            <w:pPr>
              <w:jc w:val="both"/>
              <w:rPr>
                <w:rFonts w:asciiTheme="minorHAnsi" w:hAnsiTheme="minorHAnsi" w:cstheme="minorHAnsi"/>
                <w:bCs/>
                <w:sz w:val="22"/>
                <w:szCs w:val="22"/>
                <w:lang w:val="en-US"/>
              </w:rPr>
            </w:pPr>
          </w:p>
          <w:p w14:paraId="016EB8AE" w14:textId="77777777" w:rsidR="00C11A26" w:rsidRPr="00A46889" w:rsidRDefault="00C11A26" w:rsidP="00C11A26">
            <w:pPr>
              <w:jc w:val="both"/>
              <w:rPr>
                <w:rFonts w:asciiTheme="minorHAnsi" w:hAnsiTheme="minorHAnsi" w:cstheme="minorHAnsi"/>
                <w:bCs/>
                <w:sz w:val="22"/>
                <w:szCs w:val="22"/>
                <w:lang w:val="en-US"/>
              </w:rPr>
            </w:pPr>
          </w:p>
          <w:p w14:paraId="25C1D3C0" w14:textId="6E850DC9" w:rsidR="00A44BBB" w:rsidRPr="00A46889" w:rsidRDefault="00A44BBB" w:rsidP="00C11A26">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4.3. Copies of ready-made tender offer forms are filled in the same way as the original and must not contain signatures, seals, names, addresses, phone numbers and other information indicating affiliation to your company. These documents are sent in word or excel format.</w:t>
            </w:r>
          </w:p>
          <w:p w14:paraId="547107BF" w14:textId="323BD975" w:rsidR="00A44BBB" w:rsidRPr="00A46889" w:rsidRDefault="00A44BBB" w:rsidP="00C11A26">
            <w:pPr>
              <w:jc w:val="both"/>
              <w:rPr>
                <w:rFonts w:asciiTheme="minorHAnsi" w:hAnsiTheme="minorHAnsi" w:cstheme="minorHAnsi"/>
                <w:bCs/>
                <w:sz w:val="22"/>
                <w:szCs w:val="22"/>
                <w:lang w:val="en-US"/>
              </w:rPr>
            </w:pPr>
          </w:p>
          <w:p w14:paraId="38D22FAB" w14:textId="77777777" w:rsidR="00C11A26" w:rsidRPr="00A46889" w:rsidRDefault="00C11A26" w:rsidP="00C11A26">
            <w:pPr>
              <w:jc w:val="both"/>
              <w:rPr>
                <w:rFonts w:asciiTheme="minorHAnsi" w:hAnsiTheme="minorHAnsi" w:cstheme="minorHAnsi"/>
                <w:bCs/>
                <w:sz w:val="22"/>
                <w:szCs w:val="22"/>
                <w:lang w:val="en-US"/>
              </w:rPr>
            </w:pPr>
          </w:p>
          <w:p w14:paraId="613F0266" w14:textId="77777777" w:rsidR="00C11A26" w:rsidRPr="00A46889" w:rsidRDefault="00C11A26" w:rsidP="00C11A26">
            <w:pPr>
              <w:jc w:val="both"/>
              <w:rPr>
                <w:rFonts w:asciiTheme="minorHAnsi" w:hAnsiTheme="minorHAnsi" w:cstheme="minorHAnsi"/>
                <w:bCs/>
                <w:sz w:val="22"/>
                <w:szCs w:val="22"/>
                <w:lang w:val="en-US"/>
              </w:rPr>
            </w:pPr>
          </w:p>
          <w:p w14:paraId="022DEC72" w14:textId="0FAFAAFA" w:rsidR="00A44BBB" w:rsidRPr="00A46889" w:rsidRDefault="00A44BBB" w:rsidP="00C11A26">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 xml:space="preserve">4.4. There should be no corrections, additions between the lines, </w:t>
            </w:r>
            <w:proofErr w:type="gramStart"/>
            <w:r w:rsidRPr="00A46889">
              <w:rPr>
                <w:rFonts w:asciiTheme="minorHAnsi" w:hAnsiTheme="minorHAnsi" w:cstheme="minorHAnsi"/>
                <w:bCs/>
                <w:sz w:val="22"/>
                <w:szCs w:val="22"/>
                <w:lang w:val="en-US"/>
              </w:rPr>
              <w:t>wipes</w:t>
            </w:r>
            <w:proofErr w:type="gramEnd"/>
            <w:r w:rsidRPr="00A46889">
              <w:rPr>
                <w:rFonts w:asciiTheme="minorHAnsi" w:hAnsiTheme="minorHAnsi" w:cstheme="minorHAnsi"/>
                <w:bCs/>
                <w:sz w:val="22"/>
                <w:szCs w:val="22"/>
                <w:lang w:val="en-US"/>
              </w:rPr>
              <w:t xml:space="preserve"> or attributions in the tender offer.</w:t>
            </w:r>
          </w:p>
          <w:p w14:paraId="64DE9AB3" w14:textId="77777777" w:rsidR="00A44BBB" w:rsidRPr="00A46889" w:rsidRDefault="00A44BBB" w:rsidP="00A44BBB">
            <w:pPr>
              <w:jc w:val="both"/>
              <w:rPr>
                <w:rFonts w:asciiTheme="minorHAnsi" w:hAnsiTheme="minorHAnsi" w:cstheme="minorHAnsi"/>
                <w:bCs/>
                <w:sz w:val="22"/>
                <w:szCs w:val="22"/>
                <w:lang w:val="en-US"/>
              </w:rPr>
            </w:pPr>
          </w:p>
          <w:p w14:paraId="0241727B" w14:textId="77777777" w:rsidR="00C11A26" w:rsidRPr="00A46889" w:rsidRDefault="00C11A26" w:rsidP="00A44BBB">
            <w:pPr>
              <w:jc w:val="both"/>
              <w:rPr>
                <w:rFonts w:asciiTheme="minorHAnsi" w:hAnsiTheme="minorHAnsi" w:cstheme="minorHAnsi"/>
                <w:bCs/>
                <w:sz w:val="22"/>
                <w:szCs w:val="22"/>
                <w:lang w:val="en-US"/>
              </w:rPr>
            </w:pPr>
          </w:p>
          <w:p w14:paraId="7A3232CF" w14:textId="23D1930E"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Contents of the 1st envelope: Qualification information (see paragraph 2.1.), recommendations, reviews, resumes, etc. documents listed in the Terms of Reference, except for completed ready-made forms (Ready–made Form No. 1 and Ready-made Form No. 2 - "Financial proposal"</w:t>
            </w:r>
            <w:proofErr w:type="gramStart"/>
            <w:r w:rsidRPr="00A46889">
              <w:rPr>
                <w:rFonts w:asciiTheme="minorHAnsi" w:hAnsiTheme="minorHAnsi" w:cstheme="minorHAnsi"/>
                <w:bCs/>
                <w:sz w:val="22"/>
                <w:szCs w:val="22"/>
                <w:lang w:val="en-US"/>
              </w:rPr>
              <w:t>);</w:t>
            </w:r>
            <w:proofErr w:type="gramEnd"/>
          </w:p>
          <w:p w14:paraId="3A0346AC" w14:textId="2ABB0303" w:rsidR="00C11A26" w:rsidRPr="00A46889" w:rsidRDefault="00C11A26" w:rsidP="00A44BBB">
            <w:pPr>
              <w:jc w:val="both"/>
              <w:rPr>
                <w:rFonts w:asciiTheme="minorHAnsi" w:hAnsiTheme="minorHAnsi" w:cstheme="minorHAnsi"/>
                <w:bCs/>
                <w:sz w:val="22"/>
                <w:szCs w:val="22"/>
                <w:lang w:val="en-US"/>
              </w:rPr>
            </w:pPr>
          </w:p>
          <w:p w14:paraId="636F4B5A" w14:textId="77777777" w:rsidR="00C11A26" w:rsidRPr="00A46889" w:rsidRDefault="00C11A26" w:rsidP="00A44BBB">
            <w:pPr>
              <w:jc w:val="both"/>
              <w:rPr>
                <w:rFonts w:asciiTheme="minorHAnsi" w:hAnsiTheme="minorHAnsi" w:cstheme="minorHAnsi"/>
                <w:bCs/>
                <w:sz w:val="22"/>
                <w:szCs w:val="22"/>
                <w:lang w:val="en-US"/>
              </w:rPr>
            </w:pPr>
          </w:p>
          <w:p w14:paraId="72D42210" w14:textId="77777777" w:rsidR="00A44BBB" w:rsidRPr="00505A5C" w:rsidRDefault="00A44BBB" w:rsidP="00A44BBB">
            <w:pPr>
              <w:jc w:val="both"/>
              <w:rPr>
                <w:rFonts w:asciiTheme="minorHAnsi" w:hAnsiTheme="minorHAnsi" w:cstheme="minorHAnsi"/>
                <w:b/>
                <w:sz w:val="22"/>
                <w:szCs w:val="22"/>
                <w:lang w:val="en-US"/>
              </w:rPr>
            </w:pPr>
            <w:r w:rsidRPr="00505A5C">
              <w:rPr>
                <w:rFonts w:asciiTheme="minorHAnsi" w:hAnsiTheme="minorHAnsi" w:cstheme="minorHAnsi"/>
                <w:b/>
                <w:sz w:val="22"/>
                <w:szCs w:val="22"/>
                <w:lang w:val="en-US"/>
              </w:rPr>
              <w:t>Contents of the 2nd envelope:</w:t>
            </w:r>
          </w:p>
          <w:p w14:paraId="4F2BAB2F" w14:textId="3FAA9D8D"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1) Ready-made Form No. 1 with the seal and signature of the person authorized to sign contracts and tender documents - in 1 (one) instance.</w:t>
            </w:r>
          </w:p>
          <w:p w14:paraId="0F6B0C9B" w14:textId="6ED6BDAD" w:rsidR="00C11A26" w:rsidRPr="00A46889" w:rsidRDefault="00C11A26" w:rsidP="00A44BBB">
            <w:pPr>
              <w:jc w:val="both"/>
              <w:rPr>
                <w:rFonts w:asciiTheme="minorHAnsi" w:hAnsiTheme="minorHAnsi" w:cstheme="minorHAnsi"/>
                <w:bCs/>
                <w:sz w:val="22"/>
                <w:szCs w:val="22"/>
                <w:lang w:val="en-US"/>
              </w:rPr>
            </w:pPr>
          </w:p>
          <w:p w14:paraId="3F378B7C" w14:textId="30C51EAA" w:rsidR="00C11A26" w:rsidRDefault="00C11A26" w:rsidP="00A44BBB">
            <w:pPr>
              <w:jc w:val="both"/>
              <w:rPr>
                <w:rFonts w:asciiTheme="minorHAnsi" w:hAnsiTheme="minorHAnsi" w:cstheme="minorHAnsi"/>
                <w:bCs/>
                <w:sz w:val="22"/>
                <w:szCs w:val="22"/>
                <w:lang w:val="en-US"/>
              </w:rPr>
            </w:pPr>
          </w:p>
          <w:p w14:paraId="003FDA75" w14:textId="77777777" w:rsidR="00505A5C" w:rsidRPr="00A46889" w:rsidRDefault="00505A5C" w:rsidP="00A44BBB">
            <w:pPr>
              <w:jc w:val="both"/>
              <w:rPr>
                <w:rFonts w:asciiTheme="minorHAnsi" w:hAnsiTheme="minorHAnsi" w:cstheme="minorHAnsi"/>
                <w:bCs/>
                <w:sz w:val="22"/>
                <w:szCs w:val="22"/>
                <w:lang w:val="en-US"/>
              </w:rPr>
            </w:pPr>
          </w:p>
          <w:p w14:paraId="59530F27" w14:textId="1C388F9A"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 xml:space="preserve">2) Ready-made form No. 1 without identification of the participating company (without the name, </w:t>
            </w:r>
            <w:proofErr w:type="gramStart"/>
            <w:r w:rsidRPr="00A46889">
              <w:rPr>
                <w:rFonts w:asciiTheme="minorHAnsi" w:hAnsiTheme="minorHAnsi" w:cstheme="minorHAnsi"/>
                <w:bCs/>
                <w:sz w:val="22"/>
                <w:szCs w:val="22"/>
                <w:lang w:val="en-US"/>
              </w:rPr>
              <w:t>seal</w:t>
            </w:r>
            <w:proofErr w:type="gramEnd"/>
            <w:r w:rsidRPr="00A46889">
              <w:rPr>
                <w:rFonts w:asciiTheme="minorHAnsi" w:hAnsiTheme="minorHAnsi" w:cstheme="minorHAnsi"/>
                <w:bCs/>
                <w:sz w:val="22"/>
                <w:szCs w:val="22"/>
                <w:lang w:val="en-US"/>
              </w:rPr>
              <w:t xml:space="preserve"> and signature of the participating company) - in 1 (one) copy.</w:t>
            </w:r>
          </w:p>
          <w:p w14:paraId="7A31633C" w14:textId="2CAC5AA6" w:rsidR="00C11A26" w:rsidRDefault="00C11A26" w:rsidP="00A44BBB">
            <w:pPr>
              <w:jc w:val="both"/>
              <w:rPr>
                <w:rFonts w:asciiTheme="minorHAnsi" w:hAnsiTheme="minorHAnsi" w:cstheme="minorHAnsi"/>
                <w:bCs/>
                <w:sz w:val="22"/>
                <w:szCs w:val="22"/>
                <w:lang w:val="en-US"/>
              </w:rPr>
            </w:pPr>
          </w:p>
          <w:p w14:paraId="6B1E6938" w14:textId="77777777" w:rsidR="00505A5C" w:rsidRPr="00A46889" w:rsidRDefault="00505A5C" w:rsidP="00A44BBB">
            <w:pPr>
              <w:jc w:val="both"/>
              <w:rPr>
                <w:rFonts w:asciiTheme="minorHAnsi" w:hAnsiTheme="minorHAnsi" w:cstheme="minorHAnsi"/>
                <w:bCs/>
                <w:sz w:val="22"/>
                <w:szCs w:val="22"/>
                <w:lang w:val="en-US"/>
              </w:rPr>
            </w:pPr>
          </w:p>
          <w:p w14:paraId="62792647" w14:textId="77777777"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Contents of the 3rd envelope:</w:t>
            </w:r>
          </w:p>
          <w:p w14:paraId="5CBE6D33" w14:textId="53B8F90B"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1) Ready-made Form No. 2 (Financial Proposal) with the seal and signature of the person authorized to sign contracts and tender documents - in 1 (one) copy.</w:t>
            </w:r>
          </w:p>
          <w:p w14:paraId="7A370BC3" w14:textId="4748DFD8" w:rsidR="00C11A26" w:rsidRPr="00A46889" w:rsidRDefault="00C11A26" w:rsidP="00A44BBB">
            <w:pPr>
              <w:jc w:val="both"/>
              <w:rPr>
                <w:rFonts w:asciiTheme="minorHAnsi" w:hAnsiTheme="minorHAnsi" w:cstheme="minorHAnsi"/>
                <w:bCs/>
                <w:sz w:val="22"/>
                <w:szCs w:val="22"/>
                <w:lang w:val="en-US"/>
              </w:rPr>
            </w:pPr>
          </w:p>
          <w:p w14:paraId="51C02CEC" w14:textId="54883033" w:rsidR="00C11A26" w:rsidRPr="00A46889" w:rsidRDefault="00C11A26" w:rsidP="00A44BBB">
            <w:pPr>
              <w:jc w:val="both"/>
              <w:rPr>
                <w:rFonts w:asciiTheme="minorHAnsi" w:hAnsiTheme="minorHAnsi" w:cstheme="minorHAnsi"/>
                <w:bCs/>
                <w:sz w:val="22"/>
                <w:szCs w:val="22"/>
                <w:lang w:val="en-US"/>
              </w:rPr>
            </w:pPr>
          </w:p>
          <w:p w14:paraId="04BA2F4A" w14:textId="77777777" w:rsidR="00A21A21" w:rsidRPr="00A46889" w:rsidRDefault="00A21A21" w:rsidP="00A44BBB">
            <w:pPr>
              <w:jc w:val="both"/>
              <w:rPr>
                <w:rFonts w:asciiTheme="minorHAnsi" w:hAnsiTheme="minorHAnsi" w:cstheme="minorHAnsi"/>
                <w:bCs/>
                <w:sz w:val="22"/>
                <w:szCs w:val="22"/>
                <w:lang w:val="en-US"/>
              </w:rPr>
            </w:pPr>
          </w:p>
          <w:p w14:paraId="10701D97" w14:textId="77777777"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2) Ready-made Form No. 2 (Financial proposal) without identification of the participating company</w:t>
            </w:r>
          </w:p>
          <w:p w14:paraId="17D85F9D" w14:textId="77777777" w:rsidR="00A44BBB" w:rsidRPr="00A46889" w:rsidRDefault="00A44BBB" w:rsidP="00A44BBB">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w:t>
            </w:r>
            <w:proofErr w:type="gramStart"/>
            <w:r w:rsidRPr="00A46889">
              <w:rPr>
                <w:rFonts w:asciiTheme="minorHAnsi" w:hAnsiTheme="minorHAnsi" w:cstheme="minorHAnsi"/>
                <w:bCs/>
                <w:sz w:val="22"/>
                <w:szCs w:val="22"/>
                <w:lang w:val="en-US"/>
              </w:rPr>
              <w:t>without</w:t>
            </w:r>
            <w:proofErr w:type="gramEnd"/>
            <w:r w:rsidRPr="00A46889">
              <w:rPr>
                <w:rFonts w:asciiTheme="minorHAnsi" w:hAnsiTheme="minorHAnsi" w:cstheme="minorHAnsi"/>
                <w:bCs/>
                <w:sz w:val="22"/>
                <w:szCs w:val="22"/>
                <w:lang w:val="en-US"/>
              </w:rPr>
              <w:t xml:space="preserve"> the name, seal and signature of the participating company) - in 1 (one) copy.</w:t>
            </w:r>
          </w:p>
          <w:p w14:paraId="323861C0" w14:textId="49E0B31B" w:rsidR="00DA074E" w:rsidRPr="00A46889" w:rsidRDefault="00DA074E" w:rsidP="00A44BBB">
            <w:pPr>
              <w:jc w:val="both"/>
              <w:rPr>
                <w:rFonts w:asciiTheme="minorHAnsi" w:hAnsiTheme="minorHAnsi" w:cstheme="minorHAnsi"/>
                <w:bCs/>
                <w:sz w:val="22"/>
                <w:szCs w:val="22"/>
                <w:lang w:val="en-US"/>
              </w:rPr>
            </w:pPr>
          </w:p>
          <w:p w14:paraId="73C55FEC" w14:textId="77777777" w:rsidR="00C11A26" w:rsidRPr="00A46889" w:rsidRDefault="00C11A26" w:rsidP="00A44BBB">
            <w:pPr>
              <w:jc w:val="both"/>
              <w:rPr>
                <w:rFonts w:asciiTheme="minorHAnsi" w:hAnsiTheme="minorHAnsi" w:cstheme="minorHAnsi"/>
                <w:bCs/>
                <w:sz w:val="22"/>
                <w:szCs w:val="22"/>
                <w:lang w:val="en-US"/>
              </w:rPr>
            </w:pPr>
          </w:p>
          <w:p w14:paraId="3A2F805E" w14:textId="77777777" w:rsidR="00DA074E" w:rsidRPr="00A46889" w:rsidRDefault="00DA074E" w:rsidP="00DA074E">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The Participant also submits any other documents that the Participant will have to fill out or prepare in accordance with the Buyer's requirement. These documents can be requested both during the tender and after it is held as part of the work with the winner.</w:t>
            </w:r>
          </w:p>
          <w:p w14:paraId="4B5C6319" w14:textId="75FDD6F8" w:rsidR="00DA074E" w:rsidRPr="00A46889" w:rsidRDefault="00DA074E" w:rsidP="00DA074E">
            <w:pPr>
              <w:jc w:val="both"/>
              <w:rPr>
                <w:rFonts w:asciiTheme="minorHAnsi" w:hAnsiTheme="minorHAnsi" w:cstheme="minorHAnsi"/>
                <w:bCs/>
                <w:sz w:val="22"/>
                <w:szCs w:val="22"/>
                <w:lang w:val="en-US"/>
              </w:rPr>
            </w:pPr>
          </w:p>
          <w:p w14:paraId="262CDA36" w14:textId="21BC15AC" w:rsidR="00C11A26" w:rsidRPr="00A46889" w:rsidRDefault="00C11A26" w:rsidP="00DA074E">
            <w:pPr>
              <w:jc w:val="both"/>
              <w:rPr>
                <w:rFonts w:asciiTheme="minorHAnsi" w:hAnsiTheme="minorHAnsi" w:cstheme="minorHAnsi"/>
                <w:bCs/>
                <w:sz w:val="22"/>
                <w:szCs w:val="22"/>
                <w:lang w:val="en-US"/>
              </w:rPr>
            </w:pPr>
          </w:p>
          <w:p w14:paraId="479828F9" w14:textId="77777777" w:rsidR="00C11A26" w:rsidRPr="00A46889" w:rsidRDefault="00C11A26" w:rsidP="00DA074E">
            <w:pPr>
              <w:jc w:val="both"/>
              <w:rPr>
                <w:rFonts w:asciiTheme="minorHAnsi" w:hAnsiTheme="minorHAnsi" w:cstheme="minorHAnsi"/>
                <w:bCs/>
                <w:sz w:val="22"/>
                <w:szCs w:val="22"/>
                <w:lang w:val="en-US"/>
              </w:rPr>
            </w:pPr>
          </w:p>
          <w:p w14:paraId="3252A4D4" w14:textId="77777777" w:rsidR="00DA074E" w:rsidRPr="00A46889" w:rsidRDefault="00DA074E" w:rsidP="00DA074E">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4.5. Incomplete submission of the requested information or submission of a tender offer that does not meet all the requirements set out in the technical specification of the tender and this Instruction may lead to rejection of the offer by the Buyer.</w:t>
            </w:r>
          </w:p>
          <w:p w14:paraId="278A1E53" w14:textId="3368A8DB" w:rsidR="00DA074E" w:rsidRPr="00A46889" w:rsidRDefault="00DA074E" w:rsidP="00DA074E">
            <w:pPr>
              <w:jc w:val="both"/>
              <w:rPr>
                <w:rFonts w:asciiTheme="minorHAnsi" w:hAnsiTheme="minorHAnsi" w:cstheme="minorHAnsi"/>
                <w:bCs/>
                <w:sz w:val="22"/>
                <w:szCs w:val="22"/>
                <w:lang w:val="en-US"/>
              </w:rPr>
            </w:pPr>
          </w:p>
          <w:p w14:paraId="5122AF93" w14:textId="3AB68853" w:rsidR="00C11A26" w:rsidRPr="00A46889" w:rsidRDefault="00C11A26" w:rsidP="00DA074E">
            <w:pPr>
              <w:jc w:val="both"/>
              <w:rPr>
                <w:rFonts w:asciiTheme="minorHAnsi" w:hAnsiTheme="minorHAnsi" w:cstheme="minorHAnsi"/>
                <w:bCs/>
                <w:sz w:val="22"/>
                <w:szCs w:val="22"/>
                <w:lang w:val="en-US"/>
              </w:rPr>
            </w:pPr>
          </w:p>
          <w:p w14:paraId="07989D8A" w14:textId="08B78C8C" w:rsidR="00C11A26" w:rsidRDefault="00C11A26" w:rsidP="00DA074E">
            <w:pPr>
              <w:jc w:val="both"/>
              <w:rPr>
                <w:rFonts w:asciiTheme="minorHAnsi" w:hAnsiTheme="minorHAnsi" w:cstheme="minorHAnsi"/>
                <w:bCs/>
                <w:sz w:val="22"/>
                <w:szCs w:val="22"/>
                <w:lang w:val="en-US"/>
              </w:rPr>
            </w:pPr>
          </w:p>
          <w:p w14:paraId="04978C70" w14:textId="77777777" w:rsidR="00505A5C" w:rsidRPr="00A46889" w:rsidRDefault="00505A5C" w:rsidP="00DA074E">
            <w:pPr>
              <w:jc w:val="both"/>
              <w:rPr>
                <w:rFonts w:asciiTheme="minorHAnsi" w:hAnsiTheme="minorHAnsi" w:cstheme="minorHAnsi"/>
                <w:bCs/>
                <w:sz w:val="22"/>
                <w:szCs w:val="22"/>
                <w:lang w:val="en-US"/>
              </w:rPr>
            </w:pPr>
          </w:p>
          <w:p w14:paraId="2F0FD237" w14:textId="77777777" w:rsidR="00DA074E" w:rsidRPr="00A46889" w:rsidRDefault="00DA074E" w:rsidP="00DA074E">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Attention! All three envelopes should be marked with numbers 1, 2, 3.</w:t>
            </w:r>
          </w:p>
          <w:p w14:paraId="211F01A0" w14:textId="77777777" w:rsidR="00DA074E" w:rsidRPr="00A46889" w:rsidRDefault="00DA074E" w:rsidP="00DA074E">
            <w:pPr>
              <w:jc w:val="both"/>
              <w:rPr>
                <w:rFonts w:asciiTheme="minorHAnsi" w:hAnsiTheme="minorHAnsi" w:cstheme="minorHAnsi"/>
                <w:bCs/>
                <w:sz w:val="22"/>
                <w:szCs w:val="22"/>
                <w:lang w:val="en-US"/>
              </w:rPr>
            </w:pPr>
          </w:p>
          <w:p w14:paraId="5A9025EF" w14:textId="77777777" w:rsidR="00DA074E" w:rsidRPr="00A46889" w:rsidRDefault="00DA074E" w:rsidP="00DA074E">
            <w:pPr>
              <w:jc w:val="both"/>
              <w:rPr>
                <w:rFonts w:asciiTheme="minorHAnsi" w:hAnsiTheme="minorHAnsi" w:cstheme="minorHAnsi"/>
                <w:bCs/>
                <w:sz w:val="22"/>
                <w:szCs w:val="22"/>
                <w:lang w:val="en-US"/>
              </w:rPr>
            </w:pPr>
          </w:p>
          <w:p w14:paraId="1BB202E8" w14:textId="77777777" w:rsidR="00DA074E" w:rsidRPr="00505A5C" w:rsidRDefault="00DA074E" w:rsidP="00DA074E">
            <w:pPr>
              <w:jc w:val="both"/>
              <w:rPr>
                <w:rFonts w:asciiTheme="minorHAnsi" w:hAnsiTheme="minorHAnsi" w:cstheme="minorHAnsi"/>
                <w:b/>
                <w:sz w:val="22"/>
                <w:szCs w:val="22"/>
                <w:lang w:val="en-US"/>
              </w:rPr>
            </w:pPr>
            <w:r w:rsidRPr="00505A5C">
              <w:rPr>
                <w:rFonts w:asciiTheme="minorHAnsi" w:hAnsiTheme="minorHAnsi" w:cstheme="minorHAnsi"/>
                <w:b/>
                <w:sz w:val="22"/>
                <w:szCs w:val="22"/>
                <w:lang w:val="en-US"/>
              </w:rPr>
              <w:t>5. The buyer's right to accept any tender and reject all tenders.</w:t>
            </w:r>
          </w:p>
          <w:p w14:paraId="1726429E" w14:textId="77777777" w:rsidR="00DA074E" w:rsidRPr="00A46889" w:rsidRDefault="00DA074E" w:rsidP="00DA074E">
            <w:pPr>
              <w:jc w:val="both"/>
              <w:rPr>
                <w:rFonts w:asciiTheme="minorHAnsi" w:hAnsiTheme="minorHAnsi" w:cstheme="minorHAnsi"/>
                <w:bCs/>
                <w:sz w:val="22"/>
                <w:szCs w:val="22"/>
                <w:lang w:val="en-US"/>
              </w:rPr>
            </w:pPr>
          </w:p>
          <w:p w14:paraId="31D6740D" w14:textId="04E07241" w:rsidR="00DA074E" w:rsidRPr="00A46889" w:rsidRDefault="00DA074E" w:rsidP="00DA074E">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5.1. The Buyer reserves the right to accept or reject any tender application, as well as reject all tenders and cancel the tender process at any time before the winner is determined, without incurring any obligations to the participants and without being obliged to inform the participant or participants about the reasons for such actions.</w:t>
            </w:r>
          </w:p>
          <w:p w14:paraId="318BE727" w14:textId="16809582" w:rsidR="00C11A26" w:rsidRDefault="00C11A26" w:rsidP="00DA074E">
            <w:pPr>
              <w:jc w:val="both"/>
              <w:rPr>
                <w:rFonts w:asciiTheme="minorHAnsi" w:hAnsiTheme="minorHAnsi" w:cstheme="minorHAnsi"/>
                <w:bCs/>
                <w:sz w:val="22"/>
                <w:szCs w:val="22"/>
                <w:lang w:val="en-US"/>
              </w:rPr>
            </w:pPr>
          </w:p>
          <w:p w14:paraId="5DF44A15" w14:textId="7FCAE7C2" w:rsidR="00505A5C" w:rsidRDefault="00505A5C" w:rsidP="00DA074E">
            <w:pPr>
              <w:jc w:val="both"/>
              <w:rPr>
                <w:rFonts w:asciiTheme="minorHAnsi" w:hAnsiTheme="minorHAnsi" w:cstheme="minorHAnsi"/>
                <w:bCs/>
                <w:sz w:val="22"/>
                <w:szCs w:val="22"/>
                <w:lang w:val="en-US"/>
              </w:rPr>
            </w:pPr>
          </w:p>
          <w:p w14:paraId="2629FF67" w14:textId="77777777" w:rsidR="00505A5C" w:rsidRPr="00A46889" w:rsidRDefault="00505A5C" w:rsidP="00DA074E">
            <w:pPr>
              <w:jc w:val="both"/>
              <w:rPr>
                <w:rFonts w:asciiTheme="minorHAnsi" w:hAnsiTheme="minorHAnsi" w:cstheme="minorHAnsi"/>
                <w:bCs/>
                <w:sz w:val="22"/>
                <w:szCs w:val="22"/>
                <w:lang w:val="en-US"/>
              </w:rPr>
            </w:pPr>
          </w:p>
          <w:p w14:paraId="1A2FDFE3" w14:textId="77777777" w:rsidR="00C11A26" w:rsidRPr="00A46889" w:rsidRDefault="00C11A26" w:rsidP="00DA074E">
            <w:pPr>
              <w:jc w:val="both"/>
              <w:rPr>
                <w:rFonts w:asciiTheme="minorHAnsi" w:hAnsiTheme="minorHAnsi" w:cstheme="minorHAnsi"/>
                <w:bCs/>
                <w:sz w:val="22"/>
                <w:szCs w:val="22"/>
                <w:lang w:val="en-US"/>
              </w:rPr>
            </w:pPr>
          </w:p>
          <w:p w14:paraId="757DDFB9" w14:textId="0B2EE999" w:rsidR="00DA074E" w:rsidRPr="00A46889" w:rsidRDefault="00DA074E" w:rsidP="00DA074E">
            <w:pPr>
              <w:jc w:val="both"/>
              <w:rPr>
                <w:rFonts w:asciiTheme="minorHAnsi" w:hAnsiTheme="minorHAnsi" w:cstheme="minorHAnsi"/>
                <w:bCs/>
                <w:sz w:val="22"/>
                <w:szCs w:val="22"/>
                <w:lang w:val="en-US"/>
              </w:rPr>
            </w:pPr>
            <w:r w:rsidRPr="00A46889">
              <w:rPr>
                <w:rFonts w:asciiTheme="minorHAnsi" w:hAnsiTheme="minorHAnsi" w:cstheme="minorHAnsi"/>
                <w:bCs/>
                <w:sz w:val="22"/>
                <w:szCs w:val="22"/>
                <w:lang w:val="en-US"/>
              </w:rPr>
              <w:t>5.2. The Buyer reserves the right to reject the tender application of a participant who has any outstanding obligations to the Buyer, who has had legal proceedings with the Buyer and other requirements that do not satisfy the Buyer.</w:t>
            </w:r>
          </w:p>
        </w:tc>
      </w:tr>
    </w:tbl>
    <w:p w14:paraId="7FCEEBD2" w14:textId="77777777" w:rsidR="00325B8D" w:rsidRPr="00A46889" w:rsidRDefault="00325B8D" w:rsidP="00325B8D">
      <w:pPr>
        <w:ind w:left="720"/>
        <w:jc w:val="both"/>
        <w:rPr>
          <w:rFonts w:asciiTheme="minorHAnsi" w:hAnsiTheme="minorHAnsi" w:cstheme="minorHAnsi"/>
          <w:b/>
          <w:sz w:val="22"/>
          <w:szCs w:val="22"/>
          <w:lang w:val="en-US"/>
        </w:rPr>
      </w:pPr>
    </w:p>
    <w:p w14:paraId="06184E02" w14:textId="77777777" w:rsidR="00325B8D" w:rsidRPr="00A46889" w:rsidRDefault="00325B8D" w:rsidP="00341F53">
      <w:pPr>
        <w:pStyle w:val="21"/>
        <w:ind w:firstLine="0"/>
        <w:jc w:val="center"/>
        <w:rPr>
          <w:rFonts w:asciiTheme="minorHAnsi" w:hAnsiTheme="minorHAnsi" w:cstheme="minorHAnsi"/>
          <w:sz w:val="22"/>
          <w:szCs w:val="22"/>
          <w:lang w:val="en-US"/>
        </w:rPr>
      </w:pPr>
    </w:p>
    <w:p w14:paraId="5D5FBEF8" w14:textId="3D2E1001" w:rsidR="00341F53" w:rsidRPr="00A46889" w:rsidRDefault="00341F53" w:rsidP="00341F53">
      <w:pPr>
        <w:tabs>
          <w:tab w:val="left" w:pos="5540"/>
        </w:tabs>
        <w:rPr>
          <w:rFonts w:asciiTheme="minorHAnsi" w:hAnsiTheme="minorHAnsi" w:cstheme="minorHAnsi"/>
          <w:sz w:val="22"/>
          <w:szCs w:val="22"/>
          <w:lang w:val="en-US"/>
        </w:rPr>
      </w:pPr>
    </w:p>
    <w:p w14:paraId="2813D6B1" w14:textId="39ACC13C" w:rsidR="00C11A26" w:rsidRPr="00A46889" w:rsidRDefault="00C11A26">
      <w:pPr>
        <w:spacing w:after="160" w:line="259" w:lineRule="auto"/>
        <w:rPr>
          <w:rFonts w:asciiTheme="minorHAnsi" w:hAnsiTheme="minorHAnsi" w:cstheme="minorHAnsi"/>
          <w:sz w:val="22"/>
          <w:szCs w:val="22"/>
          <w:lang w:val="en-US"/>
        </w:rPr>
      </w:pPr>
      <w:r w:rsidRPr="00A46889">
        <w:rPr>
          <w:rFonts w:asciiTheme="minorHAnsi" w:hAnsiTheme="minorHAnsi" w:cstheme="minorHAnsi"/>
          <w:sz w:val="22"/>
          <w:szCs w:val="22"/>
          <w:lang w:val="en-US"/>
        </w:rPr>
        <w:br w:type="page"/>
      </w:r>
    </w:p>
    <w:p w14:paraId="337DF65C" w14:textId="77777777" w:rsidR="00341F53" w:rsidRPr="00A46889" w:rsidRDefault="00341F53" w:rsidP="00341F53">
      <w:pPr>
        <w:tabs>
          <w:tab w:val="left" w:pos="5540"/>
        </w:tabs>
        <w:rPr>
          <w:rFonts w:asciiTheme="minorHAnsi" w:hAnsiTheme="minorHAnsi" w:cstheme="minorHAnsi"/>
          <w:sz w:val="22"/>
          <w:szCs w:val="22"/>
          <w:lang w:val="en-US"/>
        </w:rPr>
      </w:pPr>
    </w:p>
    <w:p w14:paraId="4A23B7DA" w14:textId="77777777" w:rsidR="00341F53" w:rsidRPr="00A46889" w:rsidRDefault="00341F53" w:rsidP="00341F53">
      <w:pPr>
        <w:tabs>
          <w:tab w:val="left" w:pos="5540"/>
        </w:tabs>
        <w:rPr>
          <w:rFonts w:asciiTheme="minorHAnsi" w:hAnsiTheme="minorHAnsi" w:cstheme="minorHAnsi"/>
          <w:sz w:val="22"/>
          <w:szCs w:val="22"/>
          <w:lang w:val="en-US"/>
        </w:rPr>
      </w:pPr>
    </w:p>
    <w:tbl>
      <w:tblPr>
        <w:tblW w:w="9624" w:type="dxa"/>
        <w:tblInd w:w="-284" w:type="dxa"/>
        <w:tblLook w:val="04A0" w:firstRow="1" w:lastRow="0" w:firstColumn="1" w:lastColumn="0" w:noHBand="0" w:noVBand="1"/>
      </w:tblPr>
      <w:tblGrid>
        <w:gridCol w:w="447"/>
        <w:gridCol w:w="4769"/>
        <w:gridCol w:w="4408"/>
      </w:tblGrid>
      <w:tr w:rsidR="00341F53" w:rsidRPr="00505A5C" w14:paraId="4E1A645C" w14:textId="77777777" w:rsidTr="00A46889">
        <w:trPr>
          <w:trHeight w:val="285"/>
        </w:trPr>
        <w:tc>
          <w:tcPr>
            <w:tcW w:w="447" w:type="dxa"/>
            <w:tcBorders>
              <w:top w:val="nil"/>
              <w:left w:val="nil"/>
              <w:bottom w:val="nil"/>
            </w:tcBorders>
            <w:shd w:val="clear" w:color="auto" w:fill="auto"/>
            <w:noWrap/>
            <w:vAlign w:val="bottom"/>
            <w:hideMark/>
          </w:tcPr>
          <w:p w14:paraId="5ADC615B" w14:textId="77777777" w:rsidR="00341F53" w:rsidRPr="00A46889" w:rsidRDefault="00341F53" w:rsidP="0015419C">
            <w:pPr>
              <w:jc w:val="center"/>
              <w:rPr>
                <w:rFonts w:asciiTheme="minorHAnsi" w:hAnsiTheme="minorHAnsi" w:cstheme="minorHAnsi"/>
                <w:sz w:val="22"/>
                <w:szCs w:val="22"/>
                <w:lang w:val="en-US"/>
              </w:rPr>
            </w:pPr>
          </w:p>
        </w:tc>
        <w:tc>
          <w:tcPr>
            <w:tcW w:w="9177" w:type="dxa"/>
            <w:gridSpan w:val="2"/>
            <w:shd w:val="clear" w:color="auto" w:fill="auto"/>
            <w:noWrap/>
            <w:vAlign w:val="bottom"/>
            <w:hideMark/>
          </w:tcPr>
          <w:p w14:paraId="194D5CC2" w14:textId="77777777" w:rsidR="00341F53" w:rsidRPr="00A21A21" w:rsidRDefault="00341F53" w:rsidP="00C11A26">
            <w:pPr>
              <w:ind w:firstLine="14"/>
              <w:rPr>
                <w:rFonts w:asciiTheme="minorHAnsi" w:hAnsiTheme="minorHAnsi" w:cstheme="minorHAnsi"/>
                <w:b/>
                <w:bCs/>
                <w:sz w:val="22"/>
                <w:szCs w:val="22"/>
                <w:lang w:val="en-US"/>
              </w:rPr>
            </w:pPr>
            <w:r w:rsidRPr="00A46889">
              <w:rPr>
                <w:rFonts w:asciiTheme="minorHAnsi" w:hAnsiTheme="minorHAnsi" w:cstheme="minorHAnsi"/>
                <w:b/>
                <w:bCs/>
                <w:sz w:val="22"/>
                <w:szCs w:val="22"/>
              </w:rPr>
              <w:t>ПРИЛОЖЕНИЕ</w:t>
            </w:r>
            <w:r w:rsidRPr="00A21A21">
              <w:rPr>
                <w:rFonts w:asciiTheme="minorHAnsi" w:hAnsiTheme="minorHAnsi" w:cstheme="minorHAnsi"/>
                <w:b/>
                <w:bCs/>
                <w:sz w:val="22"/>
                <w:szCs w:val="22"/>
                <w:lang w:val="en-US"/>
              </w:rPr>
              <w:t xml:space="preserve"> №1 </w:t>
            </w:r>
            <w:r w:rsidRPr="00A46889">
              <w:rPr>
                <w:rFonts w:asciiTheme="minorHAnsi" w:hAnsiTheme="minorHAnsi" w:cstheme="minorHAnsi"/>
                <w:b/>
                <w:bCs/>
                <w:sz w:val="22"/>
                <w:szCs w:val="22"/>
              </w:rPr>
              <w:t>ГОТОВАЯ</w:t>
            </w:r>
            <w:r w:rsidRPr="00A21A21">
              <w:rPr>
                <w:rFonts w:asciiTheme="minorHAnsi" w:hAnsiTheme="minorHAnsi" w:cstheme="minorHAnsi"/>
                <w:b/>
                <w:bCs/>
                <w:sz w:val="22"/>
                <w:szCs w:val="22"/>
                <w:lang w:val="en-US"/>
              </w:rPr>
              <w:t xml:space="preserve"> </w:t>
            </w:r>
            <w:r w:rsidRPr="00A46889">
              <w:rPr>
                <w:rFonts w:asciiTheme="minorHAnsi" w:hAnsiTheme="minorHAnsi" w:cstheme="minorHAnsi"/>
                <w:b/>
                <w:bCs/>
                <w:sz w:val="22"/>
                <w:szCs w:val="22"/>
              </w:rPr>
              <w:t>ФОРМА</w:t>
            </w:r>
            <w:r w:rsidRPr="00A21A21">
              <w:rPr>
                <w:rFonts w:asciiTheme="minorHAnsi" w:hAnsiTheme="minorHAnsi" w:cstheme="minorHAnsi"/>
                <w:b/>
                <w:bCs/>
                <w:sz w:val="22"/>
                <w:szCs w:val="22"/>
                <w:lang w:val="en-US"/>
              </w:rPr>
              <w:t xml:space="preserve"> № 1 (</w:t>
            </w:r>
            <w:r w:rsidRPr="00A46889">
              <w:rPr>
                <w:rFonts w:asciiTheme="minorHAnsi" w:hAnsiTheme="minorHAnsi" w:cstheme="minorHAnsi"/>
                <w:b/>
                <w:bCs/>
                <w:sz w:val="22"/>
                <w:szCs w:val="22"/>
              </w:rPr>
              <w:t>КОНВЕРТ</w:t>
            </w:r>
            <w:r w:rsidRPr="00A21A21">
              <w:rPr>
                <w:rFonts w:asciiTheme="minorHAnsi" w:hAnsiTheme="minorHAnsi" w:cstheme="minorHAnsi"/>
                <w:b/>
                <w:bCs/>
                <w:sz w:val="22"/>
                <w:szCs w:val="22"/>
                <w:lang w:val="en-US"/>
              </w:rPr>
              <w:t xml:space="preserve"> №2)</w:t>
            </w:r>
          </w:p>
          <w:p w14:paraId="538FC8E2" w14:textId="3D452061" w:rsidR="00A46889" w:rsidRPr="00A46889" w:rsidRDefault="00A46889" w:rsidP="00C11A26">
            <w:pPr>
              <w:ind w:firstLine="14"/>
              <w:rPr>
                <w:rFonts w:asciiTheme="minorHAnsi" w:hAnsiTheme="minorHAnsi" w:cstheme="minorHAnsi"/>
                <w:sz w:val="22"/>
                <w:szCs w:val="22"/>
                <w:lang w:val="en-US"/>
              </w:rPr>
            </w:pPr>
            <w:r w:rsidRPr="00A46889">
              <w:rPr>
                <w:rFonts w:asciiTheme="minorHAnsi" w:hAnsiTheme="minorHAnsi" w:cstheme="minorHAnsi"/>
                <w:sz w:val="22"/>
                <w:szCs w:val="22"/>
                <w:lang w:val="en-US"/>
              </w:rPr>
              <w:t xml:space="preserve">APPENDIX </w:t>
            </w:r>
            <w:r w:rsidRPr="00A21A21">
              <w:rPr>
                <w:rFonts w:asciiTheme="minorHAnsi" w:hAnsiTheme="minorHAnsi" w:cstheme="minorHAnsi"/>
                <w:sz w:val="22"/>
                <w:szCs w:val="22"/>
                <w:lang w:val="en-US"/>
              </w:rPr>
              <w:t>№</w:t>
            </w:r>
            <w:r w:rsidRPr="00A46889">
              <w:rPr>
                <w:rFonts w:asciiTheme="minorHAnsi" w:hAnsiTheme="minorHAnsi" w:cstheme="minorHAnsi"/>
                <w:sz w:val="22"/>
                <w:szCs w:val="22"/>
                <w:lang w:val="en-US"/>
              </w:rPr>
              <w:t xml:space="preserve"> 1 FINISHED FORM </w:t>
            </w:r>
            <w:r w:rsidRPr="00A21A21">
              <w:rPr>
                <w:rFonts w:asciiTheme="minorHAnsi" w:hAnsiTheme="minorHAnsi" w:cstheme="minorHAnsi"/>
                <w:sz w:val="22"/>
                <w:szCs w:val="22"/>
                <w:lang w:val="en-US"/>
              </w:rPr>
              <w:t>№</w:t>
            </w:r>
            <w:r w:rsidRPr="00A46889">
              <w:rPr>
                <w:rFonts w:asciiTheme="minorHAnsi" w:hAnsiTheme="minorHAnsi" w:cstheme="minorHAnsi"/>
                <w:sz w:val="22"/>
                <w:szCs w:val="22"/>
                <w:lang w:val="en-US"/>
              </w:rPr>
              <w:t xml:space="preserve"> 1 (ENVELOPE </w:t>
            </w:r>
            <w:r w:rsidRPr="00A21A21">
              <w:rPr>
                <w:rFonts w:asciiTheme="minorHAnsi" w:hAnsiTheme="minorHAnsi" w:cstheme="minorHAnsi"/>
                <w:sz w:val="22"/>
                <w:szCs w:val="22"/>
                <w:lang w:val="en-US"/>
              </w:rPr>
              <w:t>№</w:t>
            </w:r>
            <w:r w:rsidRPr="00A46889">
              <w:rPr>
                <w:rFonts w:asciiTheme="minorHAnsi" w:hAnsiTheme="minorHAnsi" w:cstheme="minorHAnsi"/>
                <w:sz w:val="22"/>
                <w:szCs w:val="22"/>
                <w:lang w:val="en-US"/>
              </w:rPr>
              <w:t xml:space="preserve"> 2)</w:t>
            </w:r>
          </w:p>
        </w:tc>
      </w:tr>
      <w:tr w:rsidR="00341F53" w:rsidRPr="00505A5C" w14:paraId="16283C3A" w14:textId="77777777" w:rsidTr="00A46889">
        <w:trPr>
          <w:trHeight w:val="300"/>
        </w:trPr>
        <w:tc>
          <w:tcPr>
            <w:tcW w:w="447" w:type="dxa"/>
            <w:tcBorders>
              <w:top w:val="nil"/>
              <w:left w:val="nil"/>
              <w:bottom w:val="nil"/>
              <w:right w:val="nil"/>
            </w:tcBorders>
            <w:shd w:val="clear" w:color="auto" w:fill="auto"/>
            <w:noWrap/>
            <w:vAlign w:val="bottom"/>
            <w:hideMark/>
          </w:tcPr>
          <w:p w14:paraId="65890A97" w14:textId="77777777" w:rsidR="00341F53" w:rsidRPr="00A46889" w:rsidRDefault="00341F53" w:rsidP="0015419C">
            <w:pPr>
              <w:jc w:val="center"/>
              <w:rPr>
                <w:rFonts w:asciiTheme="minorHAnsi" w:hAnsiTheme="minorHAnsi" w:cstheme="minorHAnsi"/>
                <w:sz w:val="22"/>
                <w:szCs w:val="22"/>
                <w:lang w:val="en-US"/>
              </w:rPr>
            </w:pPr>
          </w:p>
        </w:tc>
        <w:tc>
          <w:tcPr>
            <w:tcW w:w="4769" w:type="dxa"/>
            <w:tcBorders>
              <w:left w:val="nil"/>
              <w:bottom w:val="nil"/>
              <w:right w:val="nil"/>
            </w:tcBorders>
            <w:shd w:val="clear" w:color="auto" w:fill="auto"/>
            <w:noWrap/>
            <w:vAlign w:val="bottom"/>
            <w:hideMark/>
          </w:tcPr>
          <w:p w14:paraId="556835A5" w14:textId="77777777" w:rsidR="00341F53" w:rsidRPr="00A46889" w:rsidRDefault="00341F53" w:rsidP="0015419C">
            <w:pPr>
              <w:rPr>
                <w:rFonts w:asciiTheme="minorHAnsi" w:hAnsiTheme="minorHAnsi" w:cstheme="minorHAnsi"/>
                <w:sz w:val="22"/>
                <w:szCs w:val="22"/>
                <w:lang w:val="en-US"/>
              </w:rPr>
            </w:pPr>
          </w:p>
        </w:tc>
        <w:tc>
          <w:tcPr>
            <w:tcW w:w="4408" w:type="dxa"/>
            <w:tcBorders>
              <w:left w:val="nil"/>
              <w:bottom w:val="nil"/>
              <w:right w:val="nil"/>
            </w:tcBorders>
            <w:shd w:val="clear" w:color="auto" w:fill="auto"/>
            <w:noWrap/>
            <w:vAlign w:val="bottom"/>
            <w:hideMark/>
          </w:tcPr>
          <w:p w14:paraId="19DEDF46" w14:textId="77777777" w:rsidR="00341F53" w:rsidRPr="00A46889" w:rsidRDefault="00341F53" w:rsidP="0015419C">
            <w:pPr>
              <w:rPr>
                <w:rFonts w:asciiTheme="minorHAnsi" w:hAnsiTheme="minorHAnsi" w:cstheme="minorHAnsi"/>
                <w:sz w:val="22"/>
                <w:szCs w:val="22"/>
                <w:lang w:val="en-US"/>
              </w:rPr>
            </w:pPr>
          </w:p>
        </w:tc>
      </w:tr>
      <w:tr w:rsidR="00341F53" w:rsidRPr="00505A5C" w14:paraId="74C66922" w14:textId="77777777" w:rsidTr="00A46889">
        <w:trPr>
          <w:trHeight w:val="285"/>
        </w:trPr>
        <w:tc>
          <w:tcPr>
            <w:tcW w:w="447" w:type="dxa"/>
            <w:tcBorders>
              <w:top w:val="nil"/>
              <w:left w:val="nil"/>
              <w:bottom w:val="nil"/>
              <w:right w:val="nil"/>
            </w:tcBorders>
            <w:shd w:val="clear" w:color="auto" w:fill="auto"/>
            <w:noWrap/>
            <w:vAlign w:val="bottom"/>
            <w:hideMark/>
          </w:tcPr>
          <w:p w14:paraId="209B2E9A" w14:textId="77777777" w:rsidR="00341F53" w:rsidRPr="00A46889" w:rsidRDefault="00341F53" w:rsidP="0015419C">
            <w:pPr>
              <w:jc w:val="center"/>
              <w:rPr>
                <w:rFonts w:asciiTheme="minorHAnsi" w:hAnsiTheme="minorHAnsi" w:cstheme="minorHAnsi"/>
                <w:b/>
                <w:bCs/>
                <w:sz w:val="22"/>
                <w:szCs w:val="22"/>
                <w:lang w:val="en-US"/>
              </w:rPr>
            </w:pPr>
          </w:p>
        </w:tc>
        <w:tc>
          <w:tcPr>
            <w:tcW w:w="4769" w:type="dxa"/>
            <w:tcBorders>
              <w:top w:val="nil"/>
              <w:left w:val="nil"/>
              <w:bottom w:val="nil"/>
              <w:right w:val="nil"/>
            </w:tcBorders>
            <w:shd w:val="clear" w:color="auto" w:fill="auto"/>
            <w:noWrap/>
            <w:vAlign w:val="bottom"/>
            <w:hideMark/>
          </w:tcPr>
          <w:p w14:paraId="7C577FE4" w14:textId="77777777" w:rsidR="00341F53" w:rsidRPr="00A46889" w:rsidRDefault="00341F53" w:rsidP="0015419C">
            <w:pPr>
              <w:rPr>
                <w:rFonts w:asciiTheme="minorHAnsi" w:hAnsiTheme="minorHAnsi" w:cstheme="minorHAnsi"/>
                <w:b/>
                <w:bCs/>
                <w:sz w:val="22"/>
                <w:szCs w:val="22"/>
                <w:lang w:val="en-US"/>
              </w:rPr>
            </w:pPr>
          </w:p>
        </w:tc>
        <w:tc>
          <w:tcPr>
            <w:tcW w:w="4408" w:type="dxa"/>
            <w:tcBorders>
              <w:top w:val="nil"/>
              <w:left w:val="nil"/>
              <w:bottom w:val="nil"/>
              <w:right w:val="nil"/>
            </w:tcBorders>
            <w:shd w:val="clear" w:color="auto" w:fill="auto"/>
            <w:noWrap/>
            <w:vAlign w:val="bottom"/>
            <w:hideMark/>
          </w:tcPr>
          <w:p w14:paraId="43D245A3" w14:textId="77777777" w:rsidR="00341F53" w:rsidRPr="00A46889" w:rsidRDefault="00341F53" w:rsidP="0015419C">
            <w:pPr>
              <w:rPr>
                <w:rFonts w:asciiTheme="minorHAnsi" w:hAnsiTheme="minorHAnsi" w:cstheme="minorHAnsi"/>
                <w:b/>
                <w:bCs/>
                <w:sz w:val="22"/>
                <w:szCs w:val="22"/>
                <w:lang w:val="en-US"/>
              </w:rPr>
            </w:pPr>
          </w:p>
        </w:tc>
      </w:tr>
      <w:tr w:rsidR="00341F53" w:rsidRPr="00A46889" w14:paraId="23BA5517" w14:textId="77777777" w:rsidTr="00A46889">
        <w:trPr>
          <w:trHeight w:val="612"/>
        </w:trPr>
        <w:tc>
          <w:tcPr>
            <w:tcW w:w="96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3E2623" w14:textId="77777777" w:rsidR="00341F53" w:rsidRDefault="00341F53" w:rsidP="0015419C">
            <w:pPr>
              <w:jc w:val="center"/>
              <w:rPr>
                <w:rFonts w:asciiTheme="minorHAnsi" w:hAnsiTheme="minorHAnsi" w:cstheme="minorHAnsi"/>
                <w:b/>
                <w:bCs/>
                <w:sz w:val="22"/>
                <w:szCs w:val="22"/>
              </w:rPr>
            </w:pPr>
            <w:r w:rsidRPr="00A46889">
              <w:rPr>
                <w:rFonts w:asciiTheme="minorHAnsi" w:hAnsiTheme="minorHAnsi" w:cstheme="minorHAnsi"/>
                <w:b/>
                <w:bCs/>
                <w:sz w:val="22"/>
                <w:szCs w:val="22"/>
              </w:rPr>
              <w:t>Квалификационные данные участника</w:t>
            </w:r>
          </w:p>
          <w:p w14:paraId="7ABC4545" w14:textId="355AD9B8" w:rsidR="00A46889" w:rsidRPr="00A46889" w:rsidRDefault="00A46889" w:rsidP="0015419C">
            <w:pPr>
              <w:jc w:val="center"/>
              <w:rPr>
                <w:rFonts w:asciiTheme="minorHAnsi" w:hAnsiTheme="minorHAnsi" w:cstheme="minorHAnsi"/>
                <w:b/>
                <w:bCs/>
                <w:sz w:val="22"/>
                <w:szCs w:val="22"/>
              </w:rPr>
            </w:pPr>
            <w:proofErr w:type="spellStart"/>
            <w:r w:rsidRPr="00A46889">
              <w:rPr>
                <w:rFonts w:asciiTheme="minorHAnsi" w:hAnsiTheme="minorHAnsi" w:cstheme="minorHAnsi"/>
                <w:b/>
                <w:bCs/>
                <w:sz w:val="22"/>
                <w:szCs w:val="22"/>
              </w:rPr>
              <w:t>Participant's</w:t>
            </w:r>
            <w:proofErr w:type="spellEnd"/>
            <w:r w:rsidRPr="00A46889">
              <w:rPr>
                <w:rFonts w:asciiTheme="minorHAnsi" w:hAnsiTheme="minorHAnsi" w:cstheme="minorHAnsi"/>
                <w:b/>
                <w:bCs/>
                <w:sz w:val="22"/>
                <w:szCs w:val="22"/>
              </w:rPr>
              <w:t xml:space="preserve"> </w:t>
            </w:r>
            <w:proofErr w:type="spellStart"/>
            <w:r w:rsidRPr="00A46889">
              <w:rPr>
                <w:rFonts w:asciiTheme="minorHAnsi" w:hAnsiTheme="minorHAnsi" w:cstheme="minorHAnsi"/>
                <w:b/>
                <w:bCs/>
                <w:sz w:val="22"/>
                <w:szCs w:val="22"/>
              </w:rPr>
              <w:t>qualification</w:t>
            </w:r>
            <w:proofErr w:type="spellEnd"/>
            <w:r w:rsidRPr="00A46889">
              <w:rPr>
                <w:rFonts w:asciiTheme="minorHAnsi" w:hAnsiTheme="minorHAnsi" w:cstheme="minorHAnsi"/>
                <w:b/>
                <w:bCs/>
                <w:sz w:val="22"/>
                <w:szCs w:val="22"/>
              </w:rPr>
              <w:t xml:space="preserve"> </w:t>
            </w:r>
            <w:proofErr w:type="spellStart"/>
            <w:r w:rsidRPr="00A46889">
              <w:rPr>
                <w:rFonts w:asciiTheme="minorHAnsi" w:hAnsiTheme="minorHAnsi" w:cstheme="minorHAnsi"/>
                <w:b/>
                <w:bCs/>
                <w:sz w:val="22"/>
                <w:szCs w:val="22"/>
              </w:rPr>
              <w:t>data</w:t>
            </w:r>
            <w:proofErr w:type="spellEnd"/>
          </w:p>
        </w:tc>
      </w:tr>
      <w:tr w:rsidR="00341F53" w:rsidRPr="00A46889" w14:paraId="510C23C5" w14:textId="77777777" w:rsidTr="00A46889">
        <w:trPr>
          <w:trHeight w:val="483"/>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F11EC" w14:textId="77777777" w:rsidR="00341F53" w:rsidRPr="00A46889" w:rsidRDefault="00341F53" w:rsidP="0015419C">
            <w:pPr>
              <w:jc w:val="center"/>
              <w:rPr>
                <w:rFonts w:asciiTheme="minorHAnsi" w:hAnsiTheme="minorHAnsi" w:cstheme="minorHAnsi"/>
                <w:b/>
                <w:bCs/>
                <w:sz w:val="22"/>
                <w:szCs w:val="22"/>
              </w:rPr>
            </w:pPr>
            <w:r w:rsidRPr="00A46889">
              <w:rPr>
                <w:rFonts w:asciiTheme="minorHAnsi" w:hAnsiTheme="minorHAnsi" w:cstheme="minorHAnsi"/>
                <w:b/>
                <w:bCs/>
                <w:sz w:val="22"/>
                <w:szCs w:val="22"/>
              </w:rPr>
              <w:t>№</w:t>
            </w:r>
          </w:p>
        </w:tc>
        <w:tc>
          <w:tcPr>
            <w:tcW w:w="4769" w:type="dxa"/>
            <w:tcBorders>
              <w:top w:val="single" w:sz="4" w:space="0" w:color="auto"/>
              <w:left w:val="nil"/>
              <w:bottom w:val="single" w:sz="4" w:space="0" w:color="auto"/>
              <w:right w:val="single" w:sz="4" w:space="0" w:color="auto"/>
            </w:tcBorders>
            <w:shd w:val="clear" w:color="auto" w:fill="auto"/>
            <w:noWrap/>
            <w:vAlign w:val="center"/>
          </w:tcPr>
          <w:p w14:paraId="09196240" w14:textId="7330E242" w:rsidR="00341F53" w:rsidRDefault="00341F53" w:rsidP="0015419C">
            <w:pPr>
              <w:shd w:val="clear" w:color="auto" w:fill="FFFFFF"/>
              <w:spacing w:line="242" w:lineRule="atLeast"/>
              <w:ind w:left="40"/>
              <w:jc w:val="center"/>
              <w:rPr>
                <w:rFonts w:asciiTheme="minorHAnsi" w:hAnsiTheme="minorHAnsi" w:cstheme="minorHAnsi"/>
                <w:sz w:val="22"/>
                <w:szCs w:val="22"/>
              </w:rPr>
            </w:pPr>
            <w:r w:rsidRPr="00A46889">
              <w:rPr>
                <w:rFonts w:asciiTheme="minorHAnsi" w:hAnsiTheme="minorHAnsi" w:cstheme="minorHAnsi"/>
                <w:sz w:val="22"/>
                <w:szCs w:val="22"/>
              </w:rPr>
              <w:t>Квалификационное требование</w:t>
            </w:r>
          </w:p>
          <w:p w14:paraId="603F57E9" w14:textId="2ACA58D5" w:rsidR="00A46889" w:rsidRPr="00A46889" w:rsidRDefault="00A46889" w:rsidP="00A46889">
            <w:pPr>
              <w:shd w:val="clear" w:color="auto" w:fill="FFFFFF"/>
              <w:spacing w:line="242" w:lineRule="atLeast"/>
              <w:ind w:left="40"/>
              <w:jc w:val="center"/>
              <w:rPr>
                <w:rFonts w:asciiTheme="minorHAnsi" w:hAnsiTheme="minorHAnsi" w:cstheme="minorHAnsi"/>
                <w:sz w:val="22"/>
                <w:szCs w:val="22"/>
              </w:rPr>
            </w:pPr>
            <w:proofErr w:type="spellStart"/>
            <w:r w:rsidRPr="00A46889">
              <w:rPr>
                <w:rFonts w:asciiTheme="minorHAnsi" w:hAnsiTheme="minorHAnsi" w:cstheme="minorHAnsi"/>
                <w:sz w:val="22"/>
                <w:szCs w:val="22"/>
              </w:rPr>
              <w:t>Qualification</w:t>
            </w:r>
            <w:proofErr w:type="spellEnd"/>
            <w:r w:rsidRPr="00A46889">
              <w:rPr>
                <w:rFonts w:asciiTheme="minorHAnsi" w:hAnsiTheme="minorHAnsi" w:cstheme="minorHAnsi"/>
                <w:sz w:val="22"/>
                <w:szCs w:val="22"/>
              </w:rPr>
              <w:t xml:space="preserve"> </w:t>
            </w:r>
            <w:proofErr w:type="spellStart"/>
            <w:r w:rsidRPr="00A46889">
              <w:rPr>
                <w:rFonts w:asciiTheme="minorHAnsi" w:hAnsiTheme="minorHAnsi" w:cstheme="minorHAnsi"/>
                <w:sz w:val="22"/>
                <w:szCs w:val="22"/>
              </w:rPr>
              <w:t>requirement</w:t>
            </w:r>
            <w:proofErr w:type="spellEnd"/>
          </w:p>
        </w:tc>
        <w:tc>
          <w:tcPr>
            <w:tcW w:w="4408" w:type="dxa"/>
            <w:tcBorders>
              <w:top w:val="single" w:sz="4" w:space="0" w:color="auto"/>
              <w:left w:val="nil"/>
              <w:bottom w:val="single" w:sz="4" w:space="0" w:color="auto"/>
              <w:right w:val="single" w:sz="4" w:space="0" w:color="auto"/>
            </w:tcBorders>
            <w:shd w:val="clear" w:color="auto" w:fill="auto"/>
            <w:vAlign w:val="center"/>
          </w:tcPr>
          <w:p w14:paraId="214D3A82" w14:textId="77777777" w:rsidR="00341F53" w:rsidRDefault="00341F53" w:rsidP="0015419C">
            <w:pPr>
              <w:jc w:val="center"/>
              <w:rPr>
                <w:rFonts w:asciiTheme="minorHAnsi" w:hAnsiTheme="minorHAnsi" w:cstheme="minorHAnsi"/>
                <w:sz w:val="22"/>
                <w:szCs w:val="22"/>
              </w:rPr>
            </w:pPr>
            <w:r w:rsidRPr="00A46889">
              <w:rPr>
                <w:rFonts w:asciiTheme="minorHAnsi" w:hAnsiTheme="minorHAnsi" w:cstheme="minorHAnsi"/>
                <w:sz w:val="22"/>
                <w:szCs w:val="22"/>
              </w:rPr>
              <w:t>Данные участника</w:t>
            </w:r>
          </w:p>
          <w:p w14:paraId="791C62ED" w14:textId="164A7278" w:rsidR="00A46889" w:rsidRPr="00A46889" w:rsidRDefault="00A46889" w:rsidP="0015419C">
            <w:pPr>
              <w:jc w:val="center"/>
              <w:rPr>
                <w:rFonts w:asciiTheme="minorHAnsi" w:hAnsiTheme="minorHAnsi" w:cstheme="minorHAnsi"/>
                <w:sz w:val="22"/>
                <w:szCs w:val="22"/>
              </w:rPr>
            </w:pPr>
            <w:proofErr w:type="spellStart"/>
            <w:r w:rsidRPr="00A46889">
              <w:rPr>
                <w:rFonts w:asciiTheme="minorHAnsi" w:hAnsiTheme="minorHAnsi" w:cstheme="minorHAnsi"/>
                <w:sz w:val="22"/>
                <w:szCs w:val="22"/>
              </w:rPr>
              <w:t>Participant</w:t>
            </w:r>
            <w:proofErr w:type="spellEnd"/>
            <w:r w:rsidRPr="00A46889">
              <w:rPr>
                <w:rFonts w:asciiTheme="minorHAnsi" w:hAnsiTheme="minorHAnsi" w:cstheme="minorHAnsi"/>
                <w:sz w:val="22"/>
                <w:szCs w:val="22"/>
              </w:rPr>
              <w:t xml:space="preserve"> </w:t>
            </w:r>
            <w:proofErr w:type="spellStart"/>
            <w:r w:rsidRPr="00A46889">
              <w:rPr>
                <w:rFonts w:asciiTheme="minorHAnsi" w:hAnsiTheme="minorHAnsi" w:cstheme="minorHAnsi"/>
                <w:sz w:val="22"/>
                <w:szCs w:val="22"/>
              </w:rPr>
              <w:t>data</w:t>
            </w:r>
            <w:proofErr w:type="spellEnd"/>
          </w:p>
        </w:tc>
      </w:tr>
      <w:tr w:rsidR="00341F53" w:rsidRPr="00505A5C" w14:paraId="37677093" w14:textId="77777777" w:rsidTr="00A46889">
        <w:trPr>
          <w:trHeight w:val="483"/>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51834" w14:textId="77777777" w:rsidR="00341F53" w:rsidRPr="00A46889" w:rsidRDefault="00341F53" w:rsidP="0015419C">
            <w:pPr>
              <w:jc w:val="center"/>
              <w:rPr>
                <w:rFonts w:asciiTheme="minorHAnsi" w:hAnsiTheme="minorHAnsi" w:cstheme="minorHAnsi"/>
                <w:b/>
                <w:bCs/>
                <w:sz w:val="22"/>
                <w:szCs w:val="22"/>
              </w:rPr>
            </w:pPr>
            <w:r w:rsidRPr="00A46889">
              <w:rPr>
                <w:rFonts w:asciiTheme="minorHAnsi" w:hAnsiTheme="minorHAnsi" w:cstheme="minorHAnsi"/>
                <w:b/>
                <w:bCs/>
                <w:sz w:val="22"/>
                <w:szCs w:val="22"/>
              </w:rPr>
              <w:t>1</w:t>
            </w:r>
          </w:p>
        </w:tc>
        <w:tc>
          <w:tcPr>
            <w:tcW w:w="4769" w:type="dxa"/>
            <w:tcBorders>
              <w:top w:val="single" w:sz="4" w:space="0" w:color="auto"/>
              <w:left w:val="nil"/>
              <w:bottom w:val="single" w:sz="4" w:space="0" w:color="auto"/>
              <w:right w:val="single" w:sz="4" w:space="0" w:color="auto"/>
            </w:tcBorders>
            <w:shd w:val="clear" w:color="auto" w:fill="auto"/>
            <w:noWrap/>
            <w:vAlign w:val="center"/>
          </w:tcPr>
          <w:p w14:paraId="0BC34B90" w14:textId="77777777" w:rsidR="00341F53" w:rsidRPr="00A21A21" w:rsidRDefault="00341F53" w:rsidP="0015419C">
            <w:pPr>
              <w:shd w:val="clear" w:color="auto" w:fill="FFFFFF"/>
              <w:spacing w:line="242" w:lineRule="atLeast"/>
              <w:ind w:left="40"/>
              <w:rPr>
                <w:rFonts w:asciiTheme="minorHAnsi" w:hAnsiTheme="minorHAnsi" w:cstheme="minorHAnsi"/>
                <w:sz w:val="22"/>
                <w:szCs w:val="22"/>
                <w:lang w:val="en-US"/>
              </w:rPr>
            </w:pPr>
            <w:r w:rsidRPr="00A46889">
              <w:rPr>
                <w:rFonts w:asciiTheme="minorHAnsi" w:hAnsiTheme="minorHAnsi" w:cstheme="minorHAnsi"/>
                <w:sz w:val="22"/>
                <w:szCs w:val="22"/>
              </w:rPr>
              <w:t>Место</w:t>
            </w:r>
            <w:r w:rsidRPr="00A21A21">
              <w:rPr>
                <w:rFonts w:asciiTheme="minorHAnsi" w:hAnsiTheme="minorHAnsi" w:cstheme="minorHAnsi"/>
                <w:sz w:val="22"/>
                <w:szCs w:val="22"/>
                <w:lang w:val="en-US"/>
              </w:rPr>
              <w:t xml:space="preserve"> </w:t>
            </w:r>
            <w:r w:rsidRPr="00A46889">
              <w:rPr>
                <w:rFonts w:asciiTheme="minorHAnsi" w:hAnsiTheme="minorHAnsi" w:cstheme="minorHAnsi"/>
                <w:sz w:val="22"/>
                <w:szCs w:val="22"/>
              </w:rPr>
              <w:t>регистрации</w:t>
            </w:r>
            <w:r w:rsidRPr="00A21A21">
              <w:rPr>
                <w:rFonts w:asciiTheme="minorHAnsi" w:hAnsiTheme="minorHAnsi" w:cstheme="minorHAnsi"/>
                <w:sz w:val="22"/>
                <w:szCs w:val="22"/>
                <w:lang w:val="en-US"/>
              </w:rPr>
              <w:t xml:space="preserve"> </w:t>
            </w:r>
            <w:r w:rsidRPr="00A46889">
              <w:rPr>
                <w:rFonts w:asciiTheme="minorHAnsi" w:hAnsiTheme="minorHAnsi" w:cstheme="minorHAnsi"/>
                <w:sz w:val="22"/>
                <w:szCs w:val="22"/>
              </w:rPr>
              <w:t>компании</w:t>
            </w:r>
          </w:p>
          <w:p w14:paraId="793E6259" w14:textId="4A78A4A4" w:rsidR="00A46889" w:rsidRPr="00A21A21" w:rsidRDefault="00A46889" w:rsidP="0015419C">
            <w:pPr>
              <w:shd w:val="clear" w:color="auto" w:fill="FFFFFF"/>
              <w:spacing w:line="242" w:lineRule="atLeast"/>
              <w:ind w:left="40"/>
              <w:rPr>
                <w:rFonts w:asciiTheme="minorHAnsi" w:hAnsiTheme="minorHAnsi" w:cstheme="minorHAnsi"/>
                <w:sz w:val="22"/>
                <w:szCs w:val="22"/>
                <w:lang w:val="en-US"/>
              </w:rPr>
            </w:pPr>
            <w:r w:rsidRPr="00A21A21">
              <w:rPr>
                <w:rFonts w:asciiTheme="minorHAnsi" w:hAnsiTheme="minorHAnsi" w:cstheme="minorHAnsi"/>
                <w:sz w:val="22"/>
                <w:szCs w:val="22"/>
                <w:lang w:val="en-US"/>
              </w:rPr>
              <w:t>Place of company registration</w:t>
            </w:r>
          </w:p>
        </w:tc>
        <w:tc>
          <w:tcPr>
            <w:tcW w:w="4408" w:type="dxa"/>
            <w:tcBorders>
              <w:top w:val="single" w:sz="4" w:space="0" w:color="auto"/>
              <w:left w:val="nil"/>
              <w:bottom w:val="single" w:sz="4" w:space="0" w:color="auto"/>
              <w:right w:val="single" w:sz="4" w:space="0" w:color="auto"/>
            </w:tcBorders>
            <w:shd w:val="clear" w:color="auto" w:fill="auto"/>
            <w:vAlign w:val="center"/>
          </w:tcPr>
          <w:p w14:paraId="694FD9E7" w14:textId="77777777" w:rsidR="00341F53" w:rsidRPr="00A21A21" w:rsidRDefault="00341F53" w:rsidP="0015419C">
            <w:pPr>
              <w:rPr>
                <w:rFonts w:asciiTheme="minorHAnsi" w:hAnsiTheme="minorHAnsi" w:cstheme="minorHAnsi"/>
                <w:b/>
                <w:bCs/>
                <w:sz w:val="22"/>
                <w:szCs w:val="22"/>
                <w:lang w:val="en-US"/>
              </w:rPr>
            </w:pPr>
          </w:p>
        </w:tc>
      </w:tr>
      <w:tr w:rsidR="00341F53" w:rsidRPr="00A46889" w14:paraId="751E2975" w14:textId="77777777" w:rsidTr="00A46889">
        <w:trPr>
          <w:trHeight w:val="561"/>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6568255" w14:textId="77777777" w:rsidR="00341F53" w:rsidRPr="00A46889" w:rsidRDefault="00341F53" w:rsidP="0015419C">
            <w:pPr>
              <w:jc w:val="center"/>
              <w:rPr>
                <w:rFonts w:asciiTheme="minorHAnsi" w:hAnsiTheme="minorHAnsi" w:cstheme="minorHAnsi"/>
                <w:b/>
                <w:bCs/>
                <w:sz w:val="22"/>
                <w:szCs w:val="22"/>
              </w:rPr>
            </w:pPr>
            <w:r w:rsidRPr="00A46889">
              <w:rPr>
                <w:rFonts w:asciiTheme="minorHAnsi" w:hAnsiTheme="minorHAnsi" w:cstheme="minorHAnsi"/>
                <w:b/>
                <w:bCs/>
                <w:sz w:val="22"/>
                <w:szCs w:val="22"/>
              </w:rPr>
              <w:t>2</w:t>
            </w:r>
          </w:p>
        </w:tc>
        <w:tc>
          <w:tcPr>
            <w:tcW w:w="4769" w:type="dxa"/>
            <w:tcBorders>
              <w:top w:val="nil"/>
              <w:left w:val="nil"/>
              <w:bottom w:val="single" w:sz="4" w:space="0" w:color="auto"/>
              <w:right w:val="single" w:sz="4" w:space="0" w:color="auto"/>
            </w:tcBorders>
            <w:shd w:val="clear" w:color="auto" w:fill="auto"/>
            <w:vAlign w:val="center"/>
          </w:tcPr>
          <w:p w14:paraId="6E1A3BBC" w14:textId="56FD6476" w:rsidR="00341F53" w:rsidRDefault="00341F53" w:rsidP="0015419C">
            <w:pPr>
              <w:rPr>
                <w:rFonts w:asciiTheme="minorHAnsi" w:hAnsiTheme="minorHAnsi" w:cstheme="minorHAnsi"/>
                <w:sz w:val="22"/>
                <w:szCs w:val="22"/>
              </w:rPr>
            </w:pPr>
            <w:r w:rsidRPr="00A46889">
              <w:rPr>
                <w:rFonts w:asciiTheme="minorHAnsi" w:hAnsiTheme="minorHAnsi" w:cstheme="minorHAnsi"/>
                <w:sz w:val="22"/>
                <w:szCs w:val="22"/>
              </w:rPr>
              <w:t>Основной Вид деятельности</w:t>
            </w:r>
          </w:p>
          <w:p w14:paraId="0FD2C2EF" w14:textId="16F1F133" w:rsidR="00A46889" w:rsidRPr="00A46889" w:rsidRDefault="00A46889" w:rsidP="0015419C">
            <w:pPr>
              <w:rPr>
                <w:rFonts w:asciiTheme="minorHAnsi" w:hAnsiTheme="minorHAnsi" w:cstheme="minorHAnsi"/>
                <w:sz w:val="22"/>
                <w:szCs w:val="22"/>
              </w:rPr>
            </w:pPr>
            <w:proofErr w:type="spellStart"/>
            <w:r w:rsidRPr="00A46889">
              <w:rPr>
                <w:rFonts w:asciiTheme="minorHAnsi" w:hAnsiTheme="minorHAnsi" w:cstheme="minorHAnsi"/>
                <w:sz w:val="22"/>
                <w:szCs w:val="22"/>
              </w:rPr>
              <w:t>Main</w:t>
            </w:r>
            <w:proofErr w:type="spellEnd"/>
            <w:r w:rsidRPr="00A46889">
              <w:rPr>
                <w:rFonts w:asciiTheme="minorHAnsi" w:hAnsiTheme="minorHAnsi" w:cstheme="minorHAnsi"/>
                <w:sz w:val="22"/>
                <w:szCs w:val="22"/>
              </w:rPr>
              <w:t xml:space="preserve"> </w:t>
            </w:r>
            <w:proofErr w:type="spellStart"/>
            <w:r w:rsidRPr="00A46889">
              <w:rPr>
                <w:rFonts w:asciiTheme="minorHAnsi" w:hAnsiTheme="minorHAnsi" w:cstheme="minorHAnsi"/>
                <w:sz w:val="22"/>
                <w:szCs w:val="22"/>
              </w:rPr>
              <w:t>activity</w:t>
            </w:r>
            <w:proofErr w:type="spellEnd"/>
          </w:p>
        </w:tc>
        <w:tc>
          <w:tcPr>
            <w:tcW w:w="4408" w:type="dxa"/>
            <w:tcBorders>
              <w:top w:val="nil"/>
              <w:left w:val="nil"/>
              <w:bottom w:val="single" w:sz="4" w:space="0" w:color="auto"/>
              <w:right w:val="single" w:sz="4" w:space="0" w:color="auto"/>
            </w:tcBorders>
            <w:shd w:val="clear" w:color="auto" w:fill="auto"/>
            <w:vAlign w:val="center"/>
          </w:tcPr>
          <w:p w14:paraId="238D0C50" w14:textId="77777777" w:rsidR="00341F53" w:rsidRPr="00A46889" w:rsidRDefault="00341F53" w:rsidP="0015419C">
            <w:pPr>
              <w:rPr>
                <w:rFonts w:asciiTheme="minorHAnsi" w:hAnsiTheme="minorHAnsi" w:cstheme="minorHAnsi"/>
                <w:b/>
                <w:bCs/>
                <w:sz w:val="22"/>
                <w:szCs w:val="22"/>
              </w:rPr>
            </w:pPr>
          </w:p>
        </w:tc>
      </w:tr>
      <w:tr w:rsidR="00341F53" w:rsidRPr="00505A5C" w14:paraId="19ACCDCC" w14:textId="77777777" w:rsidTr="00A46889">
        <w:trPr>
          <w:trHeight w:val="413"/>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969E3" w14:textId="77777777" w:rsidR="00341F53" w:rsidRPr="00A46889" w:rsidRDefault="00341F53" w:rsidP="0015419C">
            <w:pPr>
              <w:jc w:val="center"/>
              <w:rPr>
                <w:rFonts w:asciiTheme="minorHAnsi" w:hAnsiTheme="minorHAnsi" w:cstheme="minorHAnsi"/>
                <w:b/>
                <w:bCs/>
                <w:sz w:val="22"/>
                <w:szCs w:val="22"/>
              </w:rPr>
            </w:pPr>
            <w:r w:rsidRPr="00A46889">
              <w:rPr>
                <w:rFonts w:asciiTheme="minorHAnsi" w:hAnsiTheme="minorHAnsi" w:cstheme="minorHAnsi"/>
                <w:b/>
                <w:bCs/>
                <w:sz w:val="22"/>
                <w:szCs w:val="22"/>
              </w:rPr>
              <w:t>3</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14:paraId="6C9458CB" w14:textId="77777777" w:rsidR="00341F53" w:rsidRDefault="00341F53" w:rsidP="0015419C">
            <w:pPr>
              <w:rPr>
                <w:rFonts w:asciiTheme="minorHAnsi" w:hAnsiTheme="minorHAnsi" w:cstheme="minorHAnsi"/>
                <w:sz w:val="22"/>
                <w:szCs w:val="22"/>
              </w:rPr>
            </w:pPr>
            <w:r w:rsidRPr="00A46889">
              <w:rPr>
                <w:rFonts w:asciiTheme="minorHAnsi" w:hAnsiTheme="minorHAnsi" w:cstheme="minorHAnsi"/>
                <w:sz w:val="22"/>
                <w:szCs w:val="22"/>
              </w:rPr>
              <w:t xml:space="preserve">Общий срок осуществления деятельности на рынке </w:t>
            </w:r>
          </w:p>
          <w:p w14:paraId="4CCFF105" w14:textId="517D02D0" w:rsidR="00A46889" w:rsidRPr="00A46889" w:rsidRDefault="00A46889" w:rsidP="0015419C">
            <w:pPr>
              <w:rPr>
                <w:rFonts w:asciiTheme="minorHAnsi" w:hAnsiTheme="minorHAnsi" w:cstheme="minorHAnsi"/>
                <w:sz w:val="22"/>
                <w:szCs w:val="22"/>
                <w:lang w:val="en-US"/>
              </w:rPr>
            </w:pPr>
            <w:r w:rsidRPr="00A46889">
              <w:rPr>
                <w:rFonts w:asciiTheme="minorHAnsi" w:hAnsiTheme="minorHAnsi" w:cstheme="minorHAnsi"/>
                <w:sz w:val="22"/>
                <w:szCs w:val="22"/>
                <w:lang w:val="en-US"/>
              </w:rPr>
              <w:t>The total period of activity in the market</w:t>
            </w:r>
          </w:p>
        </w:tc>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E3890" w14:textId="77777777" w:rsidR="00341F53" w:rsidRPr="00A46889" w:rsidRDefault="00341F53" w:rsidP="0015419C">
            <w:pPr>
              <w:rPr>
                <w:rFonts w:asciiTheme="minorHAnsi" w:hAnsiTheme="minorHAnsi" w:cstheme="minorHAnsi"/>
                <w:b/>
                <w:bCs/>
                <w:sz w:val="22"/>
                <w:szCs w:val="22"/>
                <w:lang w:val="en-US"/>
              </w:rPr>
            </w:pPr>
          </w:p>
        </w:tc>
      </w:tr>
      <w:tr w:rsidR="00341F53" w:rsidRPr="00A46889" w14:paraId="7214B390" w14:textId="77777777" w:rsidTr="00A46889">
        <w:trPr>
          <w:trHeight w:val="413"/>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FCAA7" w14:textId="77777777" w:rsidR="00341F53" w:rsidRPr="00A46889" w:rsidRDefault="00341F53" w:rsidP="0015419C">
            <w:pPr>
              <w:jc w:val="center"/>
              <w:rPr>
                <w:rFonts w:asciiTheme="minorHAnsi" w:hAnsiTheme="minorHAnsi" w:cstheme="minorHAnsi"/>
                <w:b/>
                <w:bCs/>
                <w:sz w:val="22"/>
                <w:szCs w:val="22"/>
              </w:rPr>
            </w:pPr>
            <w:r w:rsidRPr="00A46889">
              <w:rPr>
                <w:rFonts w:asciiTheme="minorHAnsi" w:hAnsiTheme="minorHAnsi" w:cstheme="minorHAnsi"/>
                <w:b/>
                <w:bCs/>
                <w:sz w:val="22"/>
                <w:szCs w:val="22"/>
              </w:rPr>
              <w:t>4</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14:paraId="2BD73463" w14:textId="77777777" w:rsidR="00341F53" w:rsidRDefault="00341F53" w:rsidP="0015419C">
            <w:pPr>
              <w:rPr>
                <w:rFonts w:asciiTheme="minorHAnsi" w:hAnsiTheme="minorHAnsi" w:cstheme="minorHAnsi"/>
                <w:sz w:val="22"/>
                <w:szCs w:val="22"/>
              </w:rPr>
            </w:pPr>
            <w:r w:rsidRPr="00A46889">
              <w:rPr>
                <w:rFonts w:asciiTheme="minorHAnsi" w:hAnsiTheme="minorHAnsi" w:cstheme="minorHAnsi"/>
                <w:sz w:val="22"/>
                <w:szCs w:val="22"/>
              </w:rPr>
              <w:t>Условия оплаты</w:t>
            </w:r>
          </w:p>
          <w:p w14:paraId="47E8870B" w14:textId="25294A35" w:rsidR="00A46889" w:rsidRPr="00A46889" w:rsidRDefault="00A46889" w:rsidP="0015419C">
            <w:pPr>
              <w:rPr>
                <w:rFonts w:asciiTheme="minorHAnsi" w:hAnsiTheme="minorHAnsi" w:cstheme="minorHAnsi"/>
                <w:sz w:val="22"/>
                <w:szCs w:val="22"/>
              </w:rPr>
            </w:pPr>
            <w:proofErr w:type="spellStart"/>
            <w:r w:rsidRPr="00A46889">
              <w:rPr>
                <w:rFonts w:asciiTheme="minorHAnsi" w:hAnsiTheme="minorHAnsi" w:cstheme="minorHAnsi"/>
                <w:sz w:val="22"/>
                <w:szCs w:val="22"/>
              </w:rPr>
              <w:t>Payment</w:t>
            </w:r>
            <w:proofErr w:type="spellEnd"/>
            <w:r w:rsidRPr="00A46889">
              <w:rPr>
                <w:rFonts w:asciiTheme="minorHAnsi" w:hAnsiTheme="minorHAnsi" w:cstheme="minorHAnsi"/>
                <w:sz w:val="22"/>
                <w:szCs w:val="22"/>
              </w:rPr>
              <w:t xml:space="preserve"> </w:t>
            </w:r>
            <w:proofErr w:type="spellStart"/>
            <w:r w:rsidRPr="00A46889">
              <w:rPr>
                <w:rFonts w:asciiTheme="minorHAnsi" w:hAnsiTheme="minorHAnsi" w:cstheme="minorHAnsi"/>
                <w:sz w:val="22"/>
                <w:szCs w:val="22"/>
              </w:rPr>
              <w:t>terms</w:t>
            </w:r>
            <w:proofErr w:type="spellEnd"/>
          </w:p>
        </w:tc>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1952D" w14:textId="77777777" w:rsidR="00341F53" w:rsidRPr="00A46889" w:rsidRDefault="00341F53" w:rsidP="0015419C">
            <w:pPr>
              <w:rPr>
                <w:rFonts w:asciiTheme="minorHAnsi" w:hAnsiTheme="minorHAnsi" w:cstheme="minorHAnsi"/>
                <w:sz w:val="22"/>
                <w:szCs w:val="22"/>
              </w:rPr>
            </w:pPr>
          </w:p>
        </w:tc>
      </w:tr>
      <w:tr w:rsidR="00A46889" w:rsidRPr="00505A5C" w14:paraId="344CFDF0" w14:textId="77777777" w:rsidTr="00A46889">
        <w:trPr>
          <w:trHeight w:val="413"/>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6DE80" w14:textId="4518E703" w:rsidR="00A46889" w:rsidRPr="00A46889" w:rsidRDefault="00A46889" w:rsidP="0015419C">
            <w:pPr>
              <w:jc w:val="center"/>
              <w:rPr>
                <w:rFonts w:asciiTheme="minorHAnsi" w:hAnsiTheme="minorHAnsi" w:cstheme="minorHAnsi"/>
                <w:sz w:val="22"/>
                <w:szCs w:val="22"/>
              </w:rPr>
            </w:pPr>
            <w:r>
              <w:rPr>
                <w:rFonts w:asciiTheme="minorHAnsi" w:hAnsiTheme="minorHAnsi" w:cstheme="minorHAnsi"/>
                <w:sz w:val="22"/>
                <w:szCs w:val="22"/>
              </w:rPr>
              <w:t>5</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AC06BC4" w14:textId="313C8FF8" w:rsidR="00A46889" w:rsidRDefault="00A46889" w:rsidP="0015419C">
            <w:pPr>
              <w:rPr>
                <w:rFonts w:asciiTheme="minorHAnsi" w:hAnsiTheme="minorHAnsi" w:cstheme="minorHAnsi"/>
                <w:sz w:val="22"/>
                <w:szCs w:val="22"/>
              </w:rPr>
            </w:pPr>
            <w:r w:rsidRPr="00A46889">
              <w:rPr>
                <w:rFonts w:asciiTheme="minorHAnsi" w:hAnsiTheme="minorHAnsi" w:cstheme="minorHAnsi"/>
                <w:sz w:val="22"/>
                <w:szCs w:val="22"/>
              </w:rPr>
              <w:t xml:space="preserve">Практический опыт разработки и внедрения концепции </w:t>
            </w:r>
            <w:proofErr w:type="spellStart"/>
            <w:r w:rsidRPr="00A46889">
              <w:rPr>
                <w:rFonts w:asciiTheme="minorHAnsi" w:hAnsiTheme="minorHAnsi" w:cstheme="minorHAnsi"/>
                <w:sz w:val="22"/>
                <w:szCs w:val="22"/>
              </w:rPr>
              <w:t>клиентоцентричности</w:t>
            </w:r>
            <w:proofErr w:type="spellEnd"/>
            <w:r w:rsidRPr="00A46889">
              <w:rPr>
                <w:rFonts w:asciiTheme="minorHAnsi" w:hAnsiTheme="minorHAnsi" w:cstheme="minorHAnsi"/>
                <w:sz w:val="22"/>
                <w:szCs w:val="22"/>
              </w:rPr>
              <w:t xml:space="preserve"> в финансовых организациях. Преимущественно: использование гибких методологий, знание специфики рынка СНГ (минимум 3 успешных кейса)</w:t>
            </w:r>
          </w:p>
          <w:p w14:paraId="2D72B6BC" w14:textId="646C7E77" w:rsidR="00A46889" w:rsidRPr="00A46889" w:rsidRDefault="00A46889" w:rsidP="0015419C">
            <w:pPr>
              <w:rPr>
                <w:rFonts w:asciiTheme="minorHAnsi" w:hAnsiTheme="minorHAnsi" w:cstheme="minorHAnsi"/>
                <w:sz w:val="22"/>
                <w:szCs w:val="22"/>
                <w:lang w:val="en-US"/>
              </w:rPr>
            </w:pPr>
            <w:r w:rsidRPr="00A46889">
              <w:rPr>
                <w:rFonts w:asciiTheme="minorHAnsi" w:hAnsiTheme="minorHAnsi" w:cstheme="minorHAnsi"/>
                <w:sz w:val="22"/>
                <w:szCs w:val="22"/>
                <w:lang w:val="en-US"/>
              </w:rPr>
              <w:t>Practical experience in developing and implementing the concept of client-centricity in financial organizations. Mainly: the use of flexible methodologies, knowledge of the specifics of the CIS market (at least 3 successful cases)</w:t>
            </w:r>
          </w:p>
        </w:tc>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902CB" w14:textId="77777777" w:rsidR="00A46889" w:rsidRPr="00A46889" w:rsidRDefault="00A46889" w:rsidP="0015419C">
            <w:pPr>
              <w:rPr>
                <w:rFonts w:asciiTheme="minorHAnsi" w:hAnsiTheme="minorHAnsi" w:cstheme="minorHAnsi"/>
                <w:b/>
                <w:bCs/>
                <w:sz w:val="22"/>
                <w:szCs w:val="22"/>
                <w:lang w:val="en-US"/>
              </w:rPr>
            </w:pPr>
          </w:p>
        </w:tc>
      </w:tr>
      <w:tr w:rsidR="00A46889" w:rsidRPr="00A46889" w14:paraId="35B85313" w14:textId="77777777" w:rsidTr="00A46889">
        <w:trPr>
          <w:trHeight w:val="413"/>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A4E3A" w14:textId="6593498D" w:rsidR="00A46889" w:rsidRPr="00A46889" w:rsidRDefault="00A46889" w:rsidP="0015419C">
            <w:pPr>
              <w:jc w:val="center"/>
              <w:rPr>
                <w:rFonts w:asciiTheme="minorHAnsi" w:hAnsiTheme="minorHAnsi" w:cstheme="minorHAnsi"/>
                <w:sz w:val="22"/>
                <w:szCs w:val="22"/>
              </w:rPr>
            </w:pPr>
            <w:r>
              <w:rPr>
                <w:rFonts w:asciiTheme="minorHAnsi" w:hAnsiTheme="minorHAnsi" w:cstheme="minorHAnsi"/>
                <w:sz w:val="22"/>
                <w:szCs w:val="22"/>
              </w:rPr>
              <w:t>6</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C1EF11C" w14:textId="16DF5024" w:rsidR="00A46889" w:rsidRPr="00A46889" w:rsidRDefault="00A46889" w:rsidP="0015419C">
            <w:pPr>
              <w:rPr>
                <w:rFonts w:asciiTheme="minorHAnsi" w:hAnsiTheme="minorHAnsi" w:cstheme="minorHAnsi"/>
                <w:sz w:val="22"/>
                <w:szCs w:val="22"/>
              </w:rPr>
            </w:pPr>
            <w:r w:rsidRPr="00A46889">
              <w:rPr>
                <w:rFonts w:asciiTheme="minorHAnsi" w:hAnsiTheme="minorHAnsi" w:cstheme="minorHAnsi"/>
                <w:sz w:val="22"/>
                <w:szCs w:val="22"/>
              </w:rPr>
              <w:t>Состав команды: 4 эксперта</w:t>
            </w:r>
          </w:p>
          <w:p w14:paraId="101241A8" w14:textId="7B6BF6C8" w:rsidR="00A46889" w:rsidRDefault="00A46889" w:rsidP="0015419C">
            <w:pPr>
              <w:rPr>
                <w:rFonts w:asciiTheme="minorHAnsi" w:hAnsiTheme="minorHAnsi" w:cstheme="minorHAnsi"/>
                <w:sz w:val="22"/>
                <w:szCs w:val="22"/>
                <w:lang w:val="en-US"/>
              </w:rPr>
            </w:pPr>
            <w:r w:rsidRPr="00A46889">
              <w:rPr>
                <w:rFonts w:asciiTheme="minorHAnsi" w:hAnsiTheme="minorHAnsi" w:cstheme="minorHAnsi"/>
                <w:sz w:val="22"/>
                <w:szCs w:val="22"/>
              </w:rPr>
              <w:t xml:space="preserve">Team </w:t>
            </w:r>
            <w:proofErr w:type="spellStart"/>
            <w:r w:rsidRPr="00A46889">
              <w:rPr>
                <w:rFonts w:asciiTheme="minorHAnsi" w:hAnsiTheme="minorHAnsi" w:cstheme="minorHAnsi"/>
                <w:sz w:val="22"/>
                <w:szCs w:val="22"/>
              </w:rPr>
              <w:t>Lead</w:t>
            </w:r>
            <w:proofErr w:type="spellEnd"/>
            <w:r w:rsidRPr="00A46889">
              <w:rPr>
                <w:rFonts w:asciiTheme="minorHAnsi" w:hAnsiTheme="minorHAnsi" w:cstheme="minorHAnsi"/>
                <w:sz w:val="22"/>
                <w:szCs w:val="22"/>
              </w:rPr>
              <w:t>/ эксперт по цифровым финансовым сервисам 2. Эксперт</w:t>
            </w:r>
            <w:r w:rsidRPr="00A46889">
              <w:rPr>
                <w:rFonts w:asciiTheme="minorHAnsi" w:hAnsiTheme="minorHAnsi" w:cstheme="minorHAnsi"/>
                <w:sz w:val="22"/>
                <w:szCs w:val="22"/>
                <w:lang w:val="en-US"/>
              </w:rPr>
              <w:t xml:space="preserve"> </w:t>
            </w:r>
            <w:r w:rsidRPr="00A46889">
              <w:rPr>
                <w:rFonts w:asciiTheme="minorHAnsi" w:hAnsiTheme="minorHAnsi" w:cstheme="minorHAnsi"/>
                <w:sz w:val="22"/>
                <w:szCs w:val="22"/>
              </w:rPr>
              <w:t>по</w:t>
            </w:r>
            <w:r w:rsidRPr="00A46889">
              <w:rPr>
                <w:rFonts w:asciiTheme="minorHAnsi" w:hAnsiTheme="minorHAnsi" w:cstheme="minorHAnsi"/>
                <w:sz w:val="22"/>
                <w:szCs w:val="22"/>
                <w:lang w:val="en-US"/>
              </w:rPr>
              <w:t xml:space="preserve"> HCD (human centered design) 3. UI (</w:t>
            </w:r>
            <w:proofErr w:type="spellStart"/>
            <w:r w:rsidRPr="00A46889">
              <w:rPr>
                <w:rFonts w:asciiTheme="minorHAnsi" w:hAnsiTheme="minorHAnsi" w:cstheme="minorHAnsi"/>
                <w:sz w:val="22"/>
                <w:szCs w:val="22"/>
                <w:lang w:val="en-US"/>
              </w:rPr>
              <w:t>usre</w:t>
            </w:r>
            <w:proofErr w:type="spellEnd"/>
            <w:r w:rsidRPr="00A46889">
              <w:rPr>
                <w:rFonts w:asciiTheme="minorHAnsi" w:hAnsiTheme="minorHAnsi" w:cstheme="minorHAnsi"/>
                <w:sz w:val="22"/>
                <w:szCs w:val="22"/>
                <w:lang w:val="en-US"/>
              </w:rPr>
              <w:t xml:space="preserve"> interface) </w:t>
            </w:r>
            <w:r w:rsidRPr="00A46889">
              <w:rPr>
                <w:rFonts w:asciiTheme="minorHAnsi" w:hAnsiTheme="minorHAnsi" w:cstheme="minorHAnsi"/>
                <w:sz w:val="22"/>
                <w:szCs w:val="22"/>
              </w:rPr>
              <w:t>эксперт</w:t>
            </w:r>
            <w:r w:rsidRPr="00A46889">
              <w:rPr>
                <w:rFonts w:asciiTheme="minorHAnsi" w:hAnsiTheme="minorHAnsi" w:cstheme="minorHAnsi"/>
                <w:sz w:val="22"/>
                <w:szCs w:val="22"/>
                <w:lang w:val="en-US"/>
              </w:rPr>
              <w:t xml:space="preserve"> 4. </w:t>
            </w:r>
            <w:r w:rsidRPr="00A46889">
              <w:rPr>
                <w:rFonts w:asciiTheme="minorHAnsi" w:hAnsiTheme="minorHAnsi" w:cstheme="minorHAnsi"/>
                <w:sz w:val="22"/>
                <w:szCs w:val="22"/>
              </w:rPr>
              <w:t>Эксперт</w:t>
            </w:r>
            <w:r w:rsidRPr="00A46889">
              <w:rPr>
                <w:rFonts w:asciiTheme="minorHAnsi" w:hAnsiTheme="minorHAnsi" w:cstheme="minorHAnsi"/>
                <w:sz w:val="22"/>
                <w:szCs w:val="22"/>
                <w:lang w:val="en-US"/>
              </w:rPr>
              <w:t xml:space="preserve"> </w:t>
            </w:r>
            <w:r w:rsidRPr="00A46889">
              <w:rPr>
                <w:rFonts w:asciiTheme="minorHAnsi" w:hAnsiTheme="minorHAnsi" w:cstheme="minorHAnsi"/>
                <w:sz w:val="22"/>
                <w:szCs w:val="22"/>
              </w:rPr>
              <w:t>по</w:t>
            </w:r>
            <w:r w:rsidRPr="00A46889">
              <w:rPr>
                <w:rFonts w:asciiTheme="minorHAnsi" w:hAnsiTheme="minorHAnsi" w:cstheme="minorHAnsi"/>
                <w:sz w:val="22"/>
                <w:szCs w:val="22"/>
                <w:lang w:val="en-US"/>
              </w:rPr>
              <w:t xml:space="preserve"> </w:t>
            </w:r>
            <w:r w:rsidRPr="00A46889">
              <w:rPr>
                <w:rFonts w:asciiTheme="minorHAnsi" w:hAnsiTheme="minorHAnsi" w:cstheme="minorHAnsi"/>
                <w:sz w:val="22"/>
                <w:szCs w:val="22"/>
              </w:rPr>
              <w:t>поведенческому</w:t>
            </w:r>
            <w:r w:rsidRPr="00A46889">
              <w:rPr>
                <w:rFonts w:asciiTheme="minorHAnsi" w:hAnsiTheme="minorHAnsi" w:cstheme="minorHAnsi"/>
                <w:sz w:val="22"/>
                <w:szCs w:val="22"/>
                <w:lang w:val="en-US"/>
              </w:rPr>
              <w:t xml:space="preserve"> </w:t>
            </w:r>
            <w:r w:rsidRPr="00A46889">
              <w:rPr>
                <w:rFonts w:asciiTheme="minorHAnsi" w:hAnsiTheme="minorHAnsi" w:cstheme="minorHAnsi"/>
                <w:sz w:val="22"/>
                <w:szCs w:val="22"/>
              </w:rPr>
              <w:t>анализу</w:t>
            </w:r>
            <w:r w:rsidRPr="00A46889">
              <w:rPr>
                <w:rFonts w:asciiTheme="minorHAnsi" w:hAnsiTheme="minorHAnsi" w:cstheme="minorHAnsi"/>
                <w:sz w:val="22"/>
                <w:szCs w:val="22"/>
                <w:lang w:val="en-US"/>
              </w:rPr>
              <w:t xml:space="preserve"> (Behavioral Data Analytics)</w:t>
            </w:r>
          </w:p>
          <w:p w14:paraId="7D4CFDBC" w14:textId="77777777" w:rsidR="00A46889" w:rsidRPr="00A46889" w:rsidRDefault="00A46889" w:rsidP="00A46889">
            <w:pPr>
              <w:rPr>
                <w:rFonts w:asciiTheme="minorHAnsi" w:hAnsiTheme="minorHAnsi" w:cstheme="minorHAnsi"/>
                <w:sz w:val="22"/>
                <w:szCs w:val="22"/>
                <w:lang w:val="en-US"/>
              </w:rPr>
            </w:pPr>
            <w:r w:rsidRPr="00A46889">
              <w:rPr>
                <w:rFonts w:asciiTheme="minorHAnsi" w:hAnsiTheme="minorHAnsi" w:cstheme="minorHAnsi"/>
                <w:sz w:val="22"/>
                <w:szCs w:val="22"/>
                <w:lang w:val="en-US"/>
              </w:rPr>
              <w:t>Team composition: 4 experts</w:t>
            </w:r>
          </w:p>
          <w:p w14:paraId="77E740C0" w14:textId="0DAF076B" w:rsidR="00A46889" w:rsidRPr="00A46889" w:rsidRDefault="00A46889" w:rsidP="00A46889">
            <w:pPr>
              <w:rPr>
                <w:rFonts w:asciiTheme="minorHAnsi" w:hAnsiTheme="minorHAnsi" w:cstheme="minorHAnsi"/>
                <w:sz w:val="22"/>
                <w:szCs w:val="22"/>
                <w:lang w:val="en-US"/>
              </w:rPr>
            </w:pPr>
            <w:r w:rsidRPr="00A46889">
              <w:rPr>
                <w:rFonts w:asciiTheme="minorHAnsi" w:hAnsiTheme="minorHAnsi" w:cstheme="minorHAnsi"/>
                <w:sz w:val="22"/>
                <w:szCs w:val="22"/>
                <w:lang w:val="en-US"/>
              </w:rPr>
              <w:t>Team Lead/ Digital financial services expert 2. HCD (human centered design) expert 3. UI (user interface) expert 4. Behavioral Data Analytics Expert</w:t>
            </w:r>
          </w:p>
          <w:p w14:paraId="5DB7FAAF" w14:textId="2DD26950" w:rsidR="00A46889" w:rsidRPr="00A46889" w:rsidRDefault="00A46889" w:rsidP="0015419C">
            <w:pPr>
              <w:rPr>
                <w:rFonts w:asciiTheme="minorHAnsi" w:hAnsiTheme="minorHAnsi" w:cstheme="minorHAnsi"/>
                <w:sz w:val="22"/>
                <w:szCs w:val="22"/>
                <w:lang w:val="en-US"/>
              </w:rPr>
            </w:pPr>
          </w:p>
        </w:tc>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8EFE6" w14:textId="77777777" w:rsidR="00A46889" w:rsidRPr="00A46889" w:rsidRDefault="00A46889" w:rsidP="0015419C">
            <w:pPr>
              <w:rPr>
                <w:rFonts w:asciiTheme="minorHAnsi" w:hAnsiTheme="minorHAnsi" w:cstheme="minorHAnsi"/>
                <w:b/>
                <w:bCs/>
                <w:sz w:val="22"/>
                <w:szCs w:val="22"/>
                <w:lang w:val="en-US"/>
              </w:rPr>
            </w:pPr>
          </w:p>
        </w:tc>
      </w:tr>
    </w:tbl>
    <w:p w14:paraId="123D75C9" w14:textId="0665E005" w:rsidR="00341F53" w:rsidRPr="00A46889" w:rsidRDefault="00341F53" w:rsidP="00341F53">
      <w:pPr>
        <w:tabs>
          <w:tab w:val="left" w:pos="5540"/>
        </w:tabs>
        <w:rPr>
          <w:rFonts w:asciiTheme="minorHAnsi" w:hAnsiTheme="minorHAnsi" w:cstheme="minorHAnsi"/>
          <w:sz w:val="22"/>
          <w:szCs w:val="22"/>
          <w:lang w:val="en-US"/>
        </w:rPr>
      </w:pPr>
    </w:p>
    <w:p w14:paraId="0D4FD3F8" w14:textId="4A8394C1" w:rsidR="00341F53" w:rsidRPr="00A46889" w:rsidRDefault="00341F53" w:rsidP="00341F53">
      <w:pPr>
        <w:tabs>
          <w:tab w:val="left" w:pos="5540"/>
        </w:tabs>
        <w:rPr>
          <w:rFonts w:asciiTheme="minorHAnsi" w:hAnsiTheme="minorHAnsi" w:cstheme="minorHAnsi"/>
          <w:sz w:val="22"/>
          <w:szCs w:val="22"/>
          <w:lang w:val="en-US"/>
        </w:rPr>
      </w:pPr>
    </w:p>
    <w:p w14:paraId="34EE8AC7" w14:textId="3E4EC5E4" w:rsidR="00341F53" w:rsidRPr="00A46889" w:rsidRDefault="00341F53" w:rsidP="00341F53">
      <w:pPr>
        <w:tabs>
          <w:tab w:val="left" w:pos="5540"/>
        </w:tabs>
        <w:rPr>
          <w:rFonts w:asciiTheme="minorHAnsi" w:hAnsiTheme="minorHAnsi" w:cstheme="minorHAnsi"/>
          <w:sz w:val="22"/>
          <w:szCs w:val="22"/>
          <w:lang w:val="en-US"/>
        </w:rPr>
      </w:pPr>
    </w:p>
    <w:p w14:paraId="6F0A8E3F" w14:textId="02FFFF9A" w:rsidR="00341F53" w:rsidRPr="00A46889" w:rsidRDefault="00341F53" w:rsidP="00341F53">
      <w:pPr>
        <w:tabs>
          <w:tab w:val="left" w:pos="5540"/>
        </w:tabs>
        <w:rPr>
          <w:rFonts w:asciiTheme="minorHAnsi" w:hAnsiTheme="minorHAnsi" w:cstheme="minorHAnsi"/>
          <w:sz w:val="22"/>
          <w:szCs w:val="22"/>
          <w:lang w:val="en-US"/>
        </w:rPr>
      </w:pPr>
    </w:p>
    <w:p w14:paraId="31FD5C09" w14:textId="37FBBEBD" w:rsidR="00341F53" w:rsidRPr="00A46889" w:rsidRDefault="00341F53" w:rsidP="00341F53">
      <w:pPr>
        <w:tabs>
          <w:tab w:val="left" w:pos="5540"/>
        </w:tabs>
        <w:rPr>
          <w:rFonts w:asciiTheme="minorHAnsi" w:hAnsiTheme="minorHAnsi" w:cstheme="minorHAnsi"/>
          <w:sz w:val="22"/>
          <w:szCs w:val="22"/>
          <w:lang w:val="en-US"/>
        </w:rPr>
      </w:pPr>
    </w:p>
    <w:p w14:paraId="4FD11B92" w14:textId="241B91BF" w:rsidR="00341F53" w:rsidRPr="00A46889" w:rsidRDefault="00341F53" w:rsidP="00341F53">
      <w:pPr>
        <w:tabs>
          <w:tab w:val="left" w:pos="5540"/>
        </w:tabs>
        <w:rPr>
          <w:rFonts w:asciiTheme="minorHAnsi" w:hAnsiTheme="minorHAnsi" w:cstheme="minorHAnsi"/>
          <w:sz w:val="22"/>
          <w:szCs w:val="22"/>
          <w:lang w:val="en-US"/>
        </w:rPr>
      </w:pPr>
    </w:p>
    <w:p w14:paraId="50B320D5" w14:textId="02FF5A0F" w:rsidR="00341F53" w:rsidRPr="00A46889" w:rsidRDefault="00341F53" w:rsidP="00341F53">
      <w:pPr>
        <w:tabs>
          <w:tab w:val="left" w:pos="5540"/>
        </w:tabs>
        <w:rPr>
          <w:rFonts w:asciiTheme="minorHAnsi" w:hAnsiTheme="minorHAnsi" w:cstheme="minorHAnsi"/>
          <w:sz w:val="22"/>
          <w:szCs w:val="22"/>
          <w:lang w:val="en-US"/>
        </w:rPr>
      </w:pPr>
    </w:p>
    <w:p w14:paraId="192E9A4A" w14:textId="2BE1BC23" w:rsidR="00341F53" w:rsidRPr="00A46889" w:rsidRDefault="00341F53" w:rsidP="00341F53">
      <w:pPr>
        <w:tabs>
          <w:tab w:val="left" w:pos="5540"/>
        </w:tabs>
        <w:rPr>
          <w:rFonts w:asciiTheme="minorHAnsi" w:hAnsiTheme="minorHAnsi" w:cstheme="minorHAnsi"/>
          <w:sz w:val="22"/>
          <w:szCs w:val="22"/>
          <w:lang w:val="en-US"/>
        </w:rPr>
      </w:pPr>
    </w:p>
    <w:p w14:paraId="79AFA3F6" w14:textId="62320DC0" w:rsidR="00341F53" w:rsidRPr="00A46889" w:rsidRDefault="00341F53" w:rsidP="00341F53">
      <w:pPr>
        <w:tabs>
          <w:tab w:val="left" w:pos="5540"/>
        </w:tabs>
        <w:rPr>
          <w:rFonts w:asciiTheme="minorHAnsi" w:hAnsiTheme="minorHAnsi" w:cstheme="minorHAnsi"/>
          <w:sz w:val="22"/>
          <w:szCs w:val="22"/>
          <w:lang w:val="en-US"/>
        </w:rPr>
      </w:pPr>
    </w:p>
    <w:p w14:paraId="3546627B" w14:textId="683CD974" w:rsidR="00341F53" w:rsidRPr="00A46889" w:rsidRDefault="00341F53" w:rsidP="00341F53">
      <w:pPr>
        <w:tabs>
          <w:tab w:val="left" w:pos="5540"/>
        </w:tabs>
        <w:rPr>
          <w:rFonts w:asciiTheme="minorHAnsi" w:hAnsiTheme="minorHAnsi" w:cstheme="minorHAnsi"/>
          <w:sz w:val="22"/>
          <w:szCs w:val="22"/>
          <w:lang w:val="en-US"/>
        </w:rPr>
      </w:pPr>
    </w:p>
    <w:p w14:paraId="5A8BAF7D" w14:textId="3BD842ED" w:rsidR="00341F53" w:rsidRPr="00A46889" w:rsidRDefault="00341F53" w:rsidP="00341F53">
      <w:pPr>
        <w:tabs>
          <w:tab w:val="left" w:pos="5540"/>
        </w:tabs>
        <w:rPr>
          <w:rFonts w:asciiTheme="minorHAnsi" w:hAnsiTheme="minorHAnsi" w:cstheme="minorHAnsi"/>
          <w:sz w:val="22"/>
          <w:szCs w:val="22"/>
          <w:lang w:val="en-US"/>
        </w:rPr>
      </w:pPr>
    </w:p>
    <w:p w14:paraId="3A0A7DB0" w14:textId="6089C6C3" w:rsidR="00341F53" w:rsidRDefault="00341F53" w:rsidP="00341F53">
      <w:pPr>
        <w:rPr>
          <w:rFonts w:asciiTheme="minorHAnsi" w:hAnsiTheme="minorHAnsi" w:cstheme="minorHAnsi"/>
          <w:b/>
          <w:bCs/>
          <w:sz w:val="22"/>
          <w:szCs w:val="22"/>
        </w:rPr>
      </w:pPr>
      <w:r w:rsidRPr="00A46889">
        <w:rPr>
          <w:rFonts w:asciiTheme="minorHAnsi" w:hAnsiTheme="minorHAnsi" w:cstheme="minorHAnsi"/>
          <w:b/>
          <w:bCs/>
          <w:sz w:val="22"/>
          <w:szCs w:val="22"/>
        </w:rPr>
        <w:lastRenderedPageBreak/>
        <w:t>ПРИЛОЖЕНИЕ №2 ГОТОВАЯ ФОРМА № 2 (КОНВЕРТ №3)</w:t>
      </w:r>
    </w:p>
    <w:p w14:paraId="209B1BBB" w14:textId="43803537" w:rsidR="00A46889" w:rsidRPr="00A46889" w:rsidRDefault="00A46889" w:rsidP="00341F53">
      <w:pPr>
        <w:rPr>
          <w:rFonts w:asciiTheme="minorHAnsi" w:hAnsiTheme="minorHAnsi" w:cstheme="minorHAnsi"/>
          <w:b/>
          <w:bCs/>
          <w:sz w:val="22"/>
          <w:szCs w:val="22"/>
          <w:lang w:val="en-US"/>
        </w:rPr>
      </w:pPr>
      <w:r w:rsidRPr="00A46889">
        <w:rPr>
          <w:rFonts w:asciiTheme="minorHAnsi" w:hAnsiTheme="minorHAnsi" w:cstheme="minorHAnsi"/>
          <w:b/>
          <w:bCs/>
          <w:sz w:val="22"/>
          <w:szCs w:val="22"/>
          <w:lang w:val="en-US"/>
        </w:rPr>
        <w:t xml:space="preserve">APPENDIX </w:t>
      </w:r>
      <w:r>
        <w:rPr>
          <w:rFonts w:asciiTheme="minorHAnsi" w:hAnsiTheme="minorHAnsi" w:cstheme="minorHAnsi"/>
          <w:b/>
          <w:bCs/>
          <w:sz w:val="22"/>
          <w:szCs w:val="22"/>
        </w:rPr>
        <w:t>№</w:t>
      </w:r>
      <w:r w:rsidRPr="00A46889">
        <w:rPr>
          <w:rFonts w:asciiTheme="minorHAnsi" w:hAnsiTheme="minorHAnsi" w:cstheme="minorHAnsi"/>
          <w:b/>
          <w:bCs/>
          <w:sz w:val="22"/>
          <w:szCs w:val="22"/>
          <w:lang w:val="en-US"/>
        </w:rPr>
        <w:t xml:space="preserve"> 2 FINISHED FORM </w:t>
      </w:r>
      <w:r>
        <w:rPr>
          <w:rFonts w:asciiTheme="minorHAnsi" w:hAnsiTheme="minorHAnsi" w:cstheme="minorHAnsi"/>
          <w:b/>
          <w:bCs/>
          <w:sz w:val="22"/>
          <w:szCs w:val="22"/>
        </w:rPr>
        <w:t>№</w:t>
      </w:r>
      <w:r w:rsidRPr="00A46889">
        <w:rPr>
          <w:rFonts w:asciiTheme="minorHAnsi" w:hAnsiTheme="minorHAnsi" w:cstheme="minorHAnsi"/>
          <w:b/>
          <w:bCs/>
          <w:sz w:val="22"/>
          <w:szCs w:val="22"/>
          <w:lang w:val="en-US"/>
        </w:rPr>
        <w:t xml:space="preserve"> 2 (ENVELOPE </w:t>
      </w:r>
      <w:r>
        <w:rPr>
          <w:rFonts w:asciiTheme="minorHAnsi" w:hAnsiTheme="minorHAnsi" w:cstheme="minorHAnsi"/>
          <w:b/>
          <w:bCs/>
          <w:sz w:val="22"/>
          <w:szCs w:val="22"/>
        </w:rPr>
        <w:t>№</w:t>
      </w:r>
      <w:r w:rsidRPr="00A46889">
        <w:rPr>
          <w:rFonts w:asciiTheme="minorHAnsi" w:hAnsiTheme="minorHAnsi" w:cstheme="minorHAnsi"/>
          <w:b/>
          <w:bCs/>
          <w:sz w:val="22"/>
          <w:szCs w:val="22"/>
          <w:lang w:val="en-US"/>
        </w:rPr>
        <w:t xml:space="preserve"> 3)</w:t>
      </w:r>
    </w:p>
    <w:p w14:paraId="65F90ACC" w14:textId="77777777" w:rsidR="00A46889" w:rsidRPr="00A46889" w:rsidRDefault="00A46889" w:rsidP="00341F53">
      <w:pPr>
        <w:rPr>
          <w:rFonts w:asciiTheme="minorHAnsi" w:hAnsiTheme="minorHAnsi" w:cstheme="minorHAnsi"/>
          <w:b/>
          <w:bCs/>
          <w:sz w:val="22"/>
          <w:szCs w:val="22"/>
          <w:lang w:val="en-US"/>
        </w:rPr>
      </w:pPr>
    </w:p>
    <w:tbl>
      <w:tblPr>
        <w:tblW w:w="10099" w:type="dxa"/>
        <w:tblInd w:w="-176" w:type="dxa"/>
        <w:tblLook w:val="04A0" w:firstRow="1" w:lastRow="0" w:firstColumn="1" w:lastColumn="0" w:noHBand="0" w:noVBand="1"/>
      </w:tblPr>
      <w:tblGrid>
        <w:gridCol w:w="460"/>
        <w:gridCol w:w="2410"/>
        <w:gridCol w:w="1275"/>
        <w:gridCol w:w="2268"/>
        <w:gridCol w:w="1843"/>
        <w:gridCol w:w="1843"/>
      </w:tblGrid>
      <w:tr w:rsidR="00A46889" w:rsidRPr="00F10F0C" w14:paraId="07AB43EE" w14:textId="77777777" w:rsidTr="00A46889">
        <w:trPr>
          <w:trHeight w:val="645"/>
        </w:trPr>
        <w:tc>
          <w:tcPr>
            <w:tcW w:w="460" w:type="dxa"/>
            <w:tcBorders>
              <w:top w:val="nil"/>
              <w:left w:val="nil"/>
              <w:bottom w:val="nil"/>
              <w:right w:val="nil"/>
            </w:tcBorders>
            <w:shd w:val="clear" w:color="auto" w:fill="auto"/>
            <w:noWrap/>
            <w:vAlign w:val="bottom"/>
            <w:hideMark/>
          </w:tcPr>
          <w:p w14:paraId="4DA364D8" w14:textId="77777777" w:rsidR="00A46889" w:rsidRPr="00F10F0C" w:rsidRDefault="00A46889" w:rsidP="00A46889">
            <w:pPr>
              <w:rPr>
                <w:rFonts w:ascii="Segoe UI" w:hAnsi="Segoe UI" w:cs="Segoe UI"/>
                <w:b/>
                <w:bCs/>
                <w:i/>
                <w:iCs/>
                <w:sz w:val="20"/>
              </w:rPr>
            </w:pPr>
          </w:p>
        </w:tc>
        <w:tc>
          <w:tcPr>
            <w:tcW w:w="2410" w:type="dxa"/>
            <w:tcBorders>
              <w:top w:val="nil"/>
              <w:left w:val="nil"/>
              <w:bottom w:val="nil"/>
              <w:right w:val="nil"/>
            </w:tcBorders>
            <w:shd w:val="clear" w:color="auto" w:fill="auto"/>
            <w:vAlign w:val="bottom"/>
            <w:hideMark/>
          </w:tcPr>
          <w:p w14:paraId="10608D49" w14:textId="77777777" w:rsidR="00A46889" w:rsidRPr="00F10F0C" w:rsidRDefault="00A46889" w:rsidP="00E12DAD">
            <w:pPr>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14:paraId="6318E2B0" w14:textId="77777777" w:rsidR="00A46889" w:rsidRPr="00F10F0C" w:rsidRDefault="00A46889" w:rsidP="00E12DAD">
            <w:pPr>
              <w:rPr>
                <w:rFonts w:ascii="Times New Roman" w:hAnsi="Times New Roman"/>
                <w:sz w:val="20"/>
              </w:rPr>
            </w:pPr>
          </w:p>
        </w:tc>
        <w:tc>
          <w:tcPr>
            <w:tcW w:w="2268" w:type="dxa"/>
            <w:tcBorders>
              <w:top w:val="nil"/>
              <w:left w:val="nil"/>
              <w:bottom w:val="nil"/>
              <w:right w:val="nil"/>
            </w:tcBorders>
            <w:shd w:val="clear" w:color="auto" w:fill="auto"/>
            <w:noWrap/>
            <w:vAlign w:val="bottom"/>
            <w:hideMark/>
          </w:tcPr>
          <w:p w14:paraId="4CBD6A7B" w14:textId="77777777" w:rsidR="00A46889" w:rsidRPr="00F10F0C" w:rsidRDefault="00A46889" w:rsidP="00E12DAD">
            <w:pPr>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14:paraId="19AAC3C8" w14:textId="77777777" w:rsidR="00A46889" w:rsidRPr="00F10F0C" w:rsidRDefault="00A46889" w:rsidP="00E12DAD">
            <w:pPr>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14:paraId="472593FE" w14:textId="77777777" w:rsidR="00A46889" w:rsidRPr="00F10F0C" w:rsidRDefault="00A46889" w:rsidP="00E12DAD">
            <w:pPr>
              <w:rPr>
                <w:rFonts w:ascii="Times New Roman" w:hAnsi="Times New Roman"/>
                <w:sz w:val="20"/>
              </w:rPr>
            </w:pPr>
          </w:p>
        </w:tc>
      </w:tr>
      <w:tr w:rsidR="00A46889" w:rsidRPr="00F10F0C" w14:paraId="3F4268E5" w14:textId="77777777" w:rsidTr="00A46889">
        <w:trPr>
          <w:trHeight w:val="57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9ADF8" w14:textId="77777777" w:rsidR="00A46889" w:rsidRPr="00F10F0C" w:rsidRDefault="00A46889" w:rsidP="00E12DAD">
            <w:pPr>
              <w:jc w:val="center"/>
              <w:rPr>
                <w:rFonts w:ascii="Segoe UI" w:hAnsi="Segoe UI" w:cs="Segoe UI"/>
                <w:b/>
                <w:bCs/>
                <w:sz w:val="20"/>
              </w:rPr>
            </w:pPr>
            <w:r w:rsidRPr="00F10F0C">
              <w:rPr>
                <w:rFonts w:ascii="Segoe UI" w:hAnsi="Segoe UI" w:cs="Segoe UI"/>
                <w:b/>
                <w:bCs/>
                <w:sz w:val="20"/>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DBEE6" w14:textId="77777777" w:rsidR="00A46889" w:rsidRDefault="00A46889" w:rsidP="00E12DAD">
            <w:pPr>
              <w:jc w:val="center"/>
              <w:rPr>
                <w:rFonts w:ascii="Segoe UI" w:hAnsi="Segoe UI" w:cs="Segoe UI"/>
                <w:b/>
                <w:bCs/>
                <w:sz w:val="20"/>
              </w:rPr>
            </w:pPr>
            <w:r w:rsidRPr="00F10F0C">
              <w:rPr>
                <w:rFonts w:ascii="Segoe UI" w:hAnsi="Segoe UI" w:cs="Segoe UI"/>
                <w:b/>
                <w:bCs/>
                <w:sz w:val="20"/>
              </w:rPr>
              <w:t xml:space="preserve">Наименование </w:t>
            </w:r>
          </w:p>
          <w:p w14:paraId="1B73D8E4" w14:textId="21599EE2" w:rsidR="00A46889" w:rsidRPr="00F10F0C" w:rsidRDefault="00A46889" w:rsidP="00E12DAD">
            <w:pPr>
              <w:jc w:val="center"/>
              <w:rPr>
                <w:rFonts w:ascii="Segoe UI" w:hAnsi="Segoe UI" w:cs="Segoe UI"/>
                <w:b/>
                <w:bCs/>
                <w:sz w:val="20"/>
              </w:rPr>
            </w:pPr>
            <w:r w:rsidRPr="00A46889">
              <w:rPr>
                <w:rFonts w:ascii="Segoe UI" w:hAnsi="Segoe UI" w:cs="Segoe UI"/>
                <w:b/>
                <w:bCs/>
                <w:sz w:val="20"/>
              </w:rPr>
              <w:t>Name</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A9BCD3" w14:textId="77777777" w:rsidR="00A46889" w:rsidRDefault="00A46889" w:rsidP="00E12DAD">
            <w:pPr>
              <w:jc w:val="center"/>
              <w:rPr>
                <w:rFonts w:ascii="Segoe UI" w:hAnsi="Segoe UI" w:cs="Segoe UI"/>
                <w:b/>
                <w:bCs/>
                <w:sz w:val="20"/>
              </w:rPr>
            </w:pPr>
            <w:r w:rsidRPr="00F10F0C">
              <w:rPr>
                <w:rFonts w:ascii="Segoe UI" w:hAnsi="Segoe UI" w:cs="Segoe UI"/>
                <w:b/>
                <w:bCs/>
                <w:sz w:val="20"/>
              </w:rPr>
              <w:t>кол-во</w:t>
            </w:r>
          </w:p>
          <w:p w14:paraId="4654557B" w14:textId="4CC3777B" w:rsidR="00A46889" w:rsidRPr="00F10F0C" w:rsidRDefault="00A46889" w:rsidP="00E12DAD">
            <w:pPr>
              <w:jc w:val="center"/>
              <w:rPr>
                <w:rFonts w:ascii="Segoe UI" w:hAnsi="Segoe UI" w:cs="Segoe UI"/>
                <w:b/>
                <w:bCs/>
                <w:sz w:val="20"/>
              </w:rPr>
            </w:pPr>
            <w:proofErr w:type="spellStart"/>
            <w:r w:rsidRPr="00A46889">
              <w:rPr>
                <w:rFonts w:ascii="Segoe UI" w:hAnsi="Segoe UI" w:cs="Segoe UI"/>
                <w:b/>
                <w:bCs/>
                <w:sz w:val="20"/>
              </w:rPr>
              <w:t>qty</w:t>
            </w:r>
            <w:proofErr w:type="spellEnd"/>
          </w:p>
        </w:tc>
        <w:tc>
          <w:tcPr>
            <w:tcW w:w="4111" w:type="dxa"/>
            <w:gridSpan w:val="2"/>
            <w:tcBorders>
              <w:top w:val="single" w:sz="4" w:space="0" w:color="auto"/>
              <w:left w:val="nil"/>
              <w:bottom w:val="single" w:sz="4" w:space="0" w:color="auto"/>
              <w:right w:val="single" w:sz="4" w:space="0" w:color="000000"/>
            </w:tcBorders>
            <w:shd w:val="clear" w:color="auto" w:fill="auto"/>
            <w:vAlign w:val="center"/>
            <w:hideMark/>
          </w:tcPr>
          <w:p w14:paraId="39B22F32" w14:textId="62936617" w:rsidR="00A46889" w:rsidRDefault="00A46889" w:rsidP="00E12DAD">
            <w:pPr>
              <w:jc w:val="center"/>
              <w:rPr>
                <w:rFonts w:ascii="Segoe UI" w:hAnsi="Segoe UI" w:cs="Segoe UI"/>
                <w:b/>
                <w:bCs/>
                <w:sz w:val="20"/>
              </w:rPr>
            </w:pPr>
            <w:r w:rsidRPr="00F10F0C">
              <w:rPr>
                <w:rFonts w:ascii="Segoe UI" w:hAnsi="Segoe UI" w:cs="Segoe UI"/>
                <w:b/>
                <w:bCs/>
                <w:sz w:val="20"/>
              </w:rPr>
              <w:t>Стоимость</w:t>
            </w:r>
          </w:p>
          <w:p w14:paraId="2C60216F" w14:textId="63C53FDB" w:rsidR="00A46889" w:rsidRPr="00F10F0C" w:rsidRDefault="00A46889" w:rsidP="00E12DAD">
            <w:pPr>
              <w:jc w:val="center"/>
              <w:rPr>
                <w:rFonts w:ascii="Segoe UI" w:hAnsi="Segoe UI" w:cs="Segoe UI"/>
                <w:b/>
                <w:bCs/>
                <w:sz w:val="20"/>
              </w:rPr>
            </w:pPr>
            <w:r>
              <w:rPr>
                <w:rFonts w:ascii="Segoe UI" w:hAnsi="Segoe UI" w:cs="Segoe UI"/>
                <w:b/>
                <w:bCs/>
                <w:sz w:val="20"/>
                <w:lang w:val="en-US"/>
              </w:rPr>
              <w:t>P</w:t>
            </w:r>
            <w:proofErr w:type="spellStart"/>
            <w:r w:rsidRPr="00A46889">
              <w:rPr>
                <w:rFonts w:ascii="Segoe UI" w:hAnsi="Segoe UI" w:cs="Segoe UI"/>
                <w:b/>
                <w:bCs/>
                <w:sz w:val="20"/>
              </w:rPr>
              <w:t>rice</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27F92" w14:textId="77777777" w:rsidR="00A46889" w:rsidRDefault="00A46889" w:rsidP="00E12DAD">
            <w:pPr>
              <w:jc w:val="center"/>
              <w:rPr>
                <w:rFonts w:ascii="Segoe UI" w:hAnsi="Segoe UI" w:cs="Segoe UI"/>
                <w:b/>
                <w:bCs/>
                <w:sz w:val="20"/>
              </w:rPr>
            </w:pPr>
            <w:r w:rsidRPr="00F10F0C">
              <w:rPr>
                <w:rFonts w:ascii="Segoe UI" w:hAnsi="Segoe UI" w:cs="Segoe UI"/>
                <w:b/>
                <w:bCs/>
                <w:sz w:val="20"/>
              </w:rPr>
              <w:t>Примечание</w:t>
            </w:r>
          </w:p>
          <w:p w14:paraId="7EEF5951" w14:textId="69B0AD0D" w:rsidR="00A46889" w:rsidRPr="00F10F0C" w:rsidRDefault="00A46889" w:rsidP="00E12DAD">
            <w:pPr>
              <w:jc w:val="center"/>
              <w:rPr>
                <w:rFonts w:ascii="Segoe UI" w:hAnsi="Segoe UI" w:cs="Segoe UI"/>
                <w:b/>
                <w:bCs/>
                <w:sz w:val="20"/>
              </w:rPr>
            </w:pPr>
            <w:r w:rsidRPr="00A46889">
              <w:rPr>
                <w:rFonts w:ascii="Segoe UI" w:hAnsi="Segoe UI" w:cs="Segoe UI"/>
                <w:b/>
                <w:bCs/>
                <w:sz w:val="20"/>
              </w:rPr>
              <w:t>Note</w:t>
            </w:r>
          </w:p>
        </w:tc>
      </w:tr>
      <w:tr w:rsidR="00A46889" w:rsidRPr="00F10F0C" w14:paraId="0F56A7EB" w14:textId="77777777" w:rsidTr="00A46889">
        <w:trPr>
          <w:trHeight w:val="555"/>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1BEE564" w14:textId="77777777" w:rsidR="00A46889" w:rsidRPr="00F10F0C" w:rsidRDefault="00A46889" w:rsidP="00E12DAD">
            <w:pPr>
              <w:rPr>
                <w:rFonts w:ascii="Segoe UI" w:hAnsi="Segoe UI" w:cs="Segoe UI"/>
                <w:b/>
                <w:bC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373231E" w14:textId="77777777" w:rsidR="00A46889" w:rsidRPr="00F10F0C" w:rsidRDefault="00A46889" w:rsidP="00E12DAD">
            <w:pPr>
              <w:rPr>
                <w:rFonts w:ascii="Segoe UI" w:hAnsi="Segoe UI" w:cs="Segoe UI"/>
                <w:b/>
                <w:bCs/>
                <w:sz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316FE0E" w14:textId="77777777" w:rsidR="00A46889" w:rsidRPr="00F10F0C" w:rsidRDefault="00A46889" w:rsidP="00E12DAD">
            <w:pPr>
              <w:rPr>
                <w:rFonts w:ascii="Segoe UI" w:hAnsi="Segoe UI" w:cs="Segoe UI"/>
                <w:b/>
                <w:bCs/>
                <w:sz w:val="20"/>
              </w:rPr>
            </w:pPr>
          </w:p>
        </w:tc>
        <w:tc>
          <w:tcPr>
            <w:tcW w:w="2268" w:type="dxa"/>
            <w:tcBorders>
              <w:top w:val="nil"/>
              <w:left w:val="nil"/>
              <w:bottom w:val="single" w:sz="4" w:space="0" w:color="auto"/>
              <w:right w:val="single" w:sz="4" w:space="0" w:color="auto"/>
            </w:tcBorders>
            <w:shd w:val="clear" w:color="auto" w:fill="auto"/>
            <w:vAlign w:val="center"/>
            <w:hideMark/>
          </w:tcPr>
          <w:p w14:paraId="03C2ABC9" w14:textId="77777777" w:rsidR="00A46889" w:rsidRDefault="00A46889" w:rsidP="00E12DAD">
            <w:pPr>
              <w:jc w:val="center"/>
              <w:rPr>
                <w:rFonts w:ascii="Segoe UI" w:hAnsi="Segoe UI" w:cs="Segoe UI"/>
                <w:b/>
                <w:bCs/>
                <w:sz w:val="20"/>
              </w:rPr>
            </w:pPr>
            <w:r w:rsidRPr="00F10F0C">
              <w:rPr>
                <w:rFonts w:ascii="Segoe UI" w:hAnsi="Segoe UI" w:cs="Segoe UI"/>
                <w:b/>
                <w:bCs/>
                <w:sz w:val="20"/>
              </w:rPr>
              <w:t>за ед.</w:t>
            </w:r>
          </w:p>
          <w:p w14:paraId="141D35DB" w14:textId="139E6195" w:rsidR="00A46889" w:rsidRPr="00F10F0C" w:rsidRDefault="00A46889" w:rsidP="00E12DAD">
            <w:pPr>
              <w:jc w:val="center"/>
              <w:rPr>
                <w:rFonts w:ascii="Segoe UI" w:hAnsi="Segoe UI" w:cs="Segoe UI"/>
                <w:b/>
                <w:bCs/>
                <w:sz w:val="20"/>
              </w:rPr>
            </w:pPr>
            <w:proofErr w:type="spellStart"/>
            <w:r w:rsidRPr="00A46889">
              <w:rPr>
                <w:rFonts w:ascii="Segoe UI" w:hAnsi="Segoe UI" w:cs="Segoe UI"/>
                <w:b/>
                <w:bCs/>
                <w:sz w:val="20"/>
              </w:rPr>
              <w:t>per</w:t>
            </w:r>
            <w:proofErr w:type="spellEnd"/>
            <w:r w:rsidRPr="00A46889">
              <w:rPr>
                <w:rFonts w:ascii="Segoe UI" w:hAnsi="Segoe UI" w:cs="Segoe UI"/>
                <w:b/>
                <w:bCs/>
                <w:sz w:val="20"/>
              </w:rPr>
              <w:t xml:space="preserve"> </w:t>
            </w:r>
            <w:proofErr w:type="spellStart"/>
            <w:r w:rsidRPr="00A46889">
              <w:rPr>
                <w:rFonts w:ascii="Segoe UI" w:hAnsi="Segoe UI" w:cs="Segoe UI"/>
                <w:b/>
                <w:bCs/>
                <w:sz w:val="20"/>
              </w:rPr>
              <w:t>unit</w:t>
            </w:r>
            <w:proofErr w:type="spellEnd"/>
            <w:r w:rsidRPr="00A46889">
              <w:rPr>
                <w:rFonts w:ascii="Segoe UI" w:hAnsi="Segoe UI" w:cs="Segoe UI"/>
                <w:b/>
                <w:bCs/>
                <w:sz w:val="20"/>
              </w:rPr>
              <w:t>.</w:t>
            </w:r>
          </w:p>
        </w:tc>
        <w:tc>
          <w:tcPr>
            <w:tcW w:w="1843" w:type="dxa"/>
            <w:tcBorders>
              <w:top w:val="nil"/>
              <w:left w:val="nil"/>
              <w:bottom w:val="single" w:sz="4" w:space="0" w:color="auto"/>
              <w:right w:val="single" w:sz="4" w:space="0" w:color="auto"/>
            </w:tcBorders>
            <w:shd w:val="clear" w:color="auto" w:fill="auto"/>
            <w:vAlign w:val="center"/>
            <w:hideMark/>
          </w:tcPr>
          <w:p w14:paraId="09F96DAE" w14:textId="0632FD26" w:rsidR="00A46889" w:rsidRDefault="00A46889" w:rsidP="00E12DAD">
            <w:pPr>
              <w:jc w:val="center"/>
              <w:rPr>
                <w:rFonts w:ascii="Segoe UI" w:hAnsi="Segoe UI" w:cs="Segoe UI"/>
                <w:b/>
                <w:bCs/>
                <w:sz w:val="20"/>
              </w:rPr>
            </w:pPr>
            <w:r w:rsidRPr="00F10F0C">
              <w:rPr>
                <w:rFonts w:ascii="Segoe UI" w:hAnsi="Segoe UI" w:cs="Segoe UI"/>
                <w:b/>
                <w:bCs/>
                <w:sz w:val="20"/>
              </w:rPr>
              <w:t>Всего</w:t>
            </w:r>
          </w:p>
          <w:p w14:paraId="3FA7D312" w14:textId="7208ECA7" w:rsidR="00A46889" w:rsidRPr="00F10F0C" w:rsidRDefault="00A46889" w:rsidP="00E12DAD">
            <w:pPr>
              <w:jc w:val="center"/>
              <w:rPr>
                <w:rFonts w:ascii="Segoe UI" w:hAnsi="Segoe UI" w:cs="Segoe UI"/>
                <w:b/>
                <w:bCs/>
                <w:sz w:val="20"/>
              </w:rPr>
            </w:pPr>
            <w:proofErr w:type="spellStart"/>
            <w:r w:rsidRPr="00A46889">
              <w:rPr>
                <w:rFonts w:ascii="Segoe UI" w:hAnsi="Segoe UI" w:cs="Segoe UI"/>
                <w:b/>
                <w:bCs/>
                <w:sz w:val="20"/>
              </w:rPr>
              <w:t>in</w:t>
            </w:r>
            <w:proofErr w:type="spellEnd"/>
            <w:r w:rsidRPr="00A46889">
              <w:rPr>
                <w:rFonts w:ascii="Segoe UI" w:hAnsi="Segoe UI" w:cs="Segoe UI"/>
                <w:b/>
                <w:bCs/>
                <w:sz w:val="20"/>
              </w:rPr>
              <w:t xml:space="preserve"> </w:t>
            </w:r>
            <w:proofErr w:type="spellStart"/>
            <w:r w:rsidRPr="00A46889">
              <w:rPr>
                <w:rFonts w:ascii="Segoe UI" w:hAnsi="Segoe UI" w:cs="Segoe UI"/>
                <w:b/>
                <w:bCs/>
                <w:sz w:val="20"/>
              </w:rPr>
              <w:t>total</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4594271" w14:textId="77777777" w:rsidR="00A46889" w:rsidRPr="00F10F0C" w:rsidRDefault="00A46889" w:rsidP="00E12DAD">
            <w:pPr>
              <w:rPr>
                <w:rFonts w:ascii="Segoe UI" w:hAnsi="Segoe UI" w:cs="Segoe UI"/>
                <w:b/>
                <w:bCs/>
                <w:sz w:val="20"/>
              </w:rPr>
            </w:pPr>
          </w:p>
        </w:tc>
      </w:tr>
      <w:tr w:rsidR="00A46889" w:rsidRPr="00F10F0C" w14:paraId="4A2D1988" w14:textId="77777777" w:rsidTr="00A46889">
        <w:trPr>
          <w:trHeight w:val="555"/>
        </w:trPr>
        <w:tc>
          <w:tcPr>
            <w:tcW w:w="460" w:type="dxa"/>
            <w:tcBorders>
              <w:top w:val="single" w:sz="4" w:space="0" w:color="auto"/>
              <w:left w:val="single" w:sz="4" w:space="0" w:color="auto"/>
              <w:bottom w:val="single" w:sz="4" w:space="0" w:color="auto"/>
              <w:right w:val="single" w:sz="4" w:space="0" w:color="auto"/>
            </w:tcBorders>
            <w:vAlign w:val="center"/>
          </w:tcPr>
          <w:p w14:paraId="0A74A510" w14:textId="77777777" w:rsidR="00A46889" w:rsidRPr="00F10F0C" w:rsidRDefault="00A46889" w:rsidP="00E12DAD">
            <w:pPr>
              <w:rPr>
                <w:rFonts w:ascii="Segoe UI" w:hAnsi="Segoe UI" w:cs="Segoe UI"/>
                <w:b/>
                <w:bCs/>
                <w:sz w:val="20"/>
              </w:rPr>
            </w:pPr>
            <w:r>
              <w:rPr>
                <w:rFonts w:ascii="Segoe UI" w:hAnsi="Segoe UI" w:cs="Segoe UI"/>
                <w:b/>
                <w:bCs/>
                <w:sz w:val="20"/>
              </w:rPr>
              <w:t>1</w:t>
            </w:r>
          </w:p>
        </w:tc>
        <w:tc>
          <w:tcPr>
            <w:tcW w:w="2410" w:type="dxa"/>
            <w:tcBorders>
              <w:top w:val="single" w:sz="4" w:space="0" w:color="auto"/>
              <w:left w:val="single" w:sz="4" w:space="0" w:color="auto"/>
              <w:bottom w:val="single" w:sz="4" w:space="0" w:color="auto"/>
              <w:right w:val="single" w:sz="4" w:space="0" w:color="auto"/>
            </w:tcBorders>
            <w:vAlign w:val="center"/>
          </w:tcPr>
          <w:p w14:paraId="57DCFDB2" w14:textId="77777777" w:rsidR="00A46889" w:rsidRDefault="00A46889" w:rsidP="00E12DAD">
            <w:pPr>
              <w:jc w:val="center"/>
              <w:rPr>
                <w:rFonts w:ascii="Segoe UI" w:hAnsi="Segoe UI" w:cs="Segoe UI"/>
                <w:b/>
                <w:bCs/>
                <w:sz w:val="20"/>
              </w:rPr>
            </w:pPr>
            <w:r>
              <w:rPr>
                <w:rFonts w:ascii="Segoe UI" w:hAnsi="Segoe UI" w:cs="Segoe UI"/>
                <w:b/>
                <w:bCs/>
                <w:sz w:val="20"/>
              </w:rPr>
              <w:t>Консультационные услуги</w:t>
            </w:r>
          </w:p>
          <w:p w14:paraId="37ECFD40" w14:textId="3B8086FC" w:rsidR="00A46889" w:rsidRPr="00F10F0C" w:rsidRDefault="00A46889" w:rsidP="00E12DAD">
            <w:pPr>
              <w:jc w:val="center"/>
              <w:rPr>
                <w:rFonts w:ascii="Segoe UI" w:hAnsi="Segoe UI" w:cs="Segoe UI"/>
                <w:b/>
                <w:bCs/>
                <w:sz w:val="20"/>
              </w:rPr>
            </w:pPr>
            <w:r w:rsidRPr="00A46889">
              <w:rPr>
                <w:rFonts w:ascii="Segoe UI" w:hAnsi="Segoe UI" w:cs="Segoe UI"/>
                <w:b/>
                <w:bCs/>
                <w:sz w:val="20"/>
              </w:rPr>
              <w:t xml:space="preserve">Consulting </w:t>
            </w:r>
            <w:proofErr w:type="spellStart"/>
            <w:r w:rsidRPr="00A46889">
              <w:rPr>
                <w:rFonts w:ascii="Segoe UI" w:hAnsi="Segoe UI" w:cs="Segoe UI"/>
                <w:b/>
                <w:bCs/>
                <w:sz w:val="20"/>
              </w:rPr>
              <w:t>services</w:t>
            </w:r>
            <w:proofErr w:type="spellEnd"/>
          </w:p>
        </w:tc>
        <w:tc>
          <w:tcPr>
            <w:tcW w:w="1275" w:type="dxa"/>
            <w:tcBorders>
              <w:top w:val="single" w:sz="4" w:space="0" w:color="auto"/>
              <w:left w:val="single" w:sz="4" w:space="0" w:color="auto"/>
              <w:bottom w:val="single" w:sz="4" w:space="0" w:color="000000"/>
              <w:right w:val="single" w:sz="4" w:space="0" w:color="auto"/>
            </w:tcBorders>
            <w:vAlign w:val="center"/>
          </w:tcPr>
          <w:p w14:paraId="19BC610F" w14:textId="724F309A" w:rsidR="00A46889" w:rsidRPr="00F10F0C" w:rsidRDefault="00A46889" w:rsidP="00E12DAD">
            <w:pPr>
              <w:jc w:val="center"/>
              <w:rPr>
                <w:rFonts w:ascii="Segoe UI" w:hAnsi="Segoe UI" w:cs="Segoe UI"/>
                <w:b/>
                <w:bCs/>
                <w:sz w:val="20"/>
              </w:rPr>
            </w:pPr>
            <w:r>
              <w:rPr>
                <w:rFonts w:ascii="Segoe UI" w:hAnsi="Segoe UI" w:cs="Segoe UI"/>
                <w:b/>
                <w:bCs/>
                <w:sz w:val="20"/>
              </w:rPr>
              <w:t>1</w:t>
            </w:r>
          </w:p>
        </w:tc>
        <w:tc>
          <w:tcPr>
            <w:tcW w:w="2268" w:type="dxa"/>
            <w:tcBorders>
              <w:top w:val="nil"/>
              <w:left w:val="nil"/>
              <w:bottom w:val="single" w:sz="4" w:space="0" w:color="auto"/>
              <w:right w:val="single" w:sz="4" w:space="0" w:color="auto"/>
            </w:tcBorders>
            <w:shd w:val="clear" w:color="auto" w:fill="auto"/>
            <w:vAlign w:val="center"/>
          </w:tcPr>
          <w:p w14:paraId="6AE449FF" w14:textId="77777777" w:rsidR="00A46889" w:rsidRPr="00F10F0C" w:rsidRDefault="00A46889" w:rsidP="00E12DAD">
            <w:pPr>
              <w:jc w:val="center"/>
              <w:rPr>
                <w:rFonts w:ascii="Segoe UI" w:hAnsi="Segoe UI" w:cs="Segoe UI"/>
                <w:b/>
                <w:bCs/>
                <w:sz w:val="20"/>
              </w:rPr>
            </w:pPr>
          </w:p>
        </w:tc>
        <w:tc>
          <w:tcPr>
            <w:tcW w:w="1843" w:type="dxa"/>
            <w:tcBorders>
              <w:top w:val="nil"/>
              <w:left w:val="nil"/>
              <w:bottom w:val="single" w:sz="4" w:space="0" w:color="auto"/>
              <w:right w:val="single" w:sz="4" w:space="0" w:color="auto"/>
            </w:tcBorders>
            <w:shd w:val="clear" w:color="auto" w:fill="auto"/>
            <w:vAlign w:val="center"/>
          </w:tcPr>
          <w:p w14:paraId="52F7BBC3" w14:textId="77777777" w:rsidR="00A46889" w:rsidRPr="00F10F0C" w:rsidRDefault="00A46889" w:rsidP="00E12DAD">
            <w:pPr>
              <w:jc w:val="center"/>
              <w:rPr>
                <w:rFonts w:ascii="Segoe UI" w:hAnsi="Segoe UI" w:cs="Segoe UI"/>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4EB190F" w14:textId="77777777" w:rsidR="00A46889" w:rsidRPr="00F10F0C" w:rsidRDefault="00A46889" w:rsidP="00E12DAD">
            <w:pPr>
              <w:rPr>
                <w:rFonts w:ascii="Segoe UI" w:hAnsi="Segoe UI" w:cs="Segoe UI"/>
                <w:b/>
                <w:bCs/>
                <w:sz w:val="20"/>
              </w:rPr>
            </w:pPr>
          </w:p>
        </w:tc>
      </w:tr>
      <w:tr w:rsidR="00A46889" w:rsidRPr="00F10F0C" w14:paraId="27F7B3C7" w14:textId="77777777" w:rsidTr="00A46889">
        <w:trPr>
          <w:trHeight w:val="315"/>
        </w:trPr>
        <w:tc>
          <w:tcPr>
            <w:tcW w:w="460" w:type="dxa"/>
            <w:tcBorders>
              <w:top w:val="nil"/>
              <w:left w:val="nil"/>
              <w:bottom w:val="nil"/>
              <w:right w:val="nil"/>
            </w:tcBorders>
            <w:shd w:val="clear" w:color="auto" w:fill="auto"/>
            <w:noWrap/>
            <w:vAlign w:val="bottom"/>
            <w:hideMark/>
          </w:tcPr>
          <w:p w14:paraId="3F396261" w14:textId="77777777" w:rsidR="00A46889" w:rsidRPr="00F10F0C" w:rsidRDefault="00A46889" w:rsidP="00E12DAD">
            <w:pPr>
              <w:jc w:val="center"/>
              <w:rPr>
                <w:rFonts w:ascii="Segoe UI" w:hAnsi="Segoe UI" w:cs="Segoe UI"/>
                <w:b/>
                <w:bCs/>
                <w:sz w:val="20"/>
              </w:rPr>
            </w:pPr>
          </w:p>
        </w:tc>
        <w:tc>
          <w:tcPr>
            <w:tcW w:w="2410" w:type="dxa"/>
            <w:tcBorders>
              <w:top w:val="nil"/>
              <w:left w:val="nil"/>
              <w:bottom w:val="nil"/>
              <w:right w:val="nil"/>
            </w:tcBorders>
            <w:shd w:val="clear" w:color="auto" w:fill="auto"/>
            <w:vAlign w:val="bottom"/>
            <w:hideMark/>
          </w:tcPr>
          <w:p w14:paraId="177FF344" w14:textId="77777777" w:rsidR="00A46889" w:rsidRPr="00F10F0C" w:rsidRDefault="00A46889" w:rsidP="00E12DAD">
            <w:pPr>
              <w:jc w:val="center"/>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14:paraId="22A42AE2" w14:textId="77777777" w:rsidR="00A46889" w:rsidRPr="00F10F0C" w:rsidRDefault="00A46889" w:rsidP="00E12DAD">
            <w:pPr>
              <w:jc w:val="center"/>
              <w:rPr>
                <w:rFonts w:ascii="Times New Roman" w:hAnsi="Times New Roman"/>
                <w:sz w:val="20"/>
              </w:rPr>
            </w:pPr>
          </w:p>
        </w:tc>
        <w:tc>
          <w:tcPr>
            <w:tcW w:w="2268" w:type="dxa"/>
            <w:tcBorders>
              <w:top w:val="nil"/>
              <w:left w:val="nil"/>
              <w:bottom w:val="nil"/>
              <w:right w:val="nil"/>
            </w:tcBorders>
            <w:shd w:val="clear" w:color="auto" w:fill="auto"/>
            <w:noWrap/>
            <w:vAlign w:val="bottom"/>
            <w:hideMark/>
          </w:tcPr>
          <w:p w14:paraId="0F0DD5E7" w14:textId="77777777" w:rsidR="00A46889" w:rsidRPr="00F10F0C" w:rsidRDefault="00A46889" w:rsidP="00E12DAD">
            <w:pPr>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14:paraId="20D3C26E" w14:textId="77777777" w:rsidR="00A46889" w:rsidRPr="00F10F0C" w:rsidRDefault="00A46889" w:rsidP="00E12DAD">
            <w:pPr>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14:paraId="76D6C2AF" w14:textId="77777777" w:rsidR="00A46889" w:rsidRPr="00F10F0C" w:rsidRDefault="00A46889" w:rsidP="00E12DAD">
            <w:pPr>
              <w:rPr>
                <w:rFonts w:ascii="Times New Roman" w:hAnsi="Times New Roman"/>
                <w:sz w:val="20"/>
              </w:rPr>
            </w:pPr>
          </w:p>
        </w:tc>
      </w:tr>
    </w:tbl>
    <w:p w14:paraId="455CCB13" w14:textId="77777777" w:rsidR="00341F53" w:rsidRPr="00A46889" w:rsidRDefault="00341F53" w:rsidP="00341F53">
      <w:pPr>
        <w:rPr>
          <w:rFonts w:asciiTheme="minorHAnsi" w:hAnsiTheme="minorHAnsi" w:cstheme="minorHAnsi"/>
          <w:b/>
          <w:bCs/>
          <w:sz w:val="22"/>
          <w:szCs w:val="22"/>
          <w:lang w:val="en-US"/>
        </w:rPr>
      </w:pPr>
    </w:p>
    <w:p w14:paraId="13E76A40" w14:textId="77777777" w:rsidR="00341F53" w:rsidRPr="00A46889" w:rsidRDefault="00341F53" w:rsidP="00341F53">
      <w:pPr>
        <w:ind w:left="720"/>
        <w:rPr>
          <w:rFonts w:asciiTheme="minorHAnsi" w:hAnsiTheme="minorHAnsi" w:cstheme="minorHAnsi"/>
          <w:b/>
          <w:bCs/>
          <w:sz w:val="22"/>
          <w:szCs w:val="22"/>
          <w:lang w:val="en-US"/>
        </w:rPr>
      </w:pPr>
    </w:p>
    <w:p w14:paraId="2FE3E4A1" w14:textId="63888033" w:rsidR="00341F53" w:rsidRDefault="00341F53" w:rsidP="00341F53">
      <w:pPr>
        <w:ind w:left="720"/>
        <w:rPr>
          <w:rFonts w:asciiTheme="minorHAnsi" w:hAnsiTheme="minorHAnsi" w:cstheme="minorHAnsi"/>
          <w:i/>
          <w:iCs/>
          <w:sz w:val="22"/>
          <w:szCs w:val="22"/>
          <w:u w:val="single"/>
        </w:rPr>
      </w:pPr>
      <w:r w:rsidRPr="00A46889">
        <w:rPr>
          <w:rFonts w:asciiTheme="minorHAnsi" w:hAnsiTheme="minorHAnsi" w:cstheme="minorHAnsi"/>
          <w:i/>
          <w:iCs/>
          <w:sz w:val="22"/>
          <w:szCs w:val="22"/>
          <w:u w:val="single"/>
        </w:rPr>
        <w:t>Внимание</w:t>
      </w:r>
      <w:proofErr w:type="gramStart"/>
      <w:r w:rsidRPr="00A46889">
        <w:rPr>
          <w:rFonts w:asciiTheme="minorHAnsi" w:hAnsiTheme="minorHAnsi" w:cstheme="minorHAnsi"/>
          <w:i/>
          <w:iCs/>
          <w:sz w:val="22"/>
          <w:szCs w:val="22"/>
          <w:u w:val="single"/>
        </w:rPr>
        <w:t>: Указывается</w:t>
      </w:r>
      <w:proofErr w:type="gramEnd"/>
      <w:r w:rsidRPr="00A46889">
        <w:rPr>
          <w:rFonts w:asciiTheme="minorHAnsi" w:hAnsiTheme="minorHAnsi" w:cstheme="minorHAnsi"/>
          <w:i/>
          <w:iCs/>
          <w:sz w:val="22"/>
          <w:szCs w:val="22"/>
          <w:u w:val="single"/>
        </w:rPr>
        <w:t xml:space="preserve"> стоимость с включением всех налогов.</w:t>
      </w:r>
    </w:p>
    <w:p w14:paraId="06AAFEF8" w14:textId="6036F9CD" w:rsidR="00A46889" w:rsidRPr="00A46889" w:rsidRDefault="00A46889" w:rsidP="00341F53">
      <w:pPr>
        <w:ind w:left="720"/>
        <w:rPr>
          <w:rFonts w:asciiTheme="minorHAnsi" w:hAnsiTheme="minorHAnsi" w:cstheme="minorHAnsi"/>
          <w:b/>
          <w:bCs/>
          <w:sz w:val="22"/>
          <w:szCs w:val="22"/>
          <w:lang w:val="en-US"/>
        </w:rPr>
      </w:pPr>
      <w:r w:rsidRPr="00A46889">
        <w:rPr>
          <w:rFonts w:asciiTheme="minorHAnsi" w:hAnsiTheme="minorHAnsi" w:cstheme="minorHAnsi"/>
          <w:b/>
          <w:bCs/>
          <w:sz w:val="22"/>
          <w:szCs w:val="22"/>
          <w:lang w:val="en-US"/>
        </w:rPr>
        <w:t>Attention: The cost is indicated with the inclusion of all taxes.</w:t>
      </w:r>
    </w:p>
    <w:p w14:paraId="728C42E1" w14:textId="4BCA2F9B" w:rsidR="00341F53" w:rsidRPr="00A46889" w:rsidRDefault="00341F53" w:rsidP="00341F53">
      <w:pPr>
        <w:tabs>
          <w:tab w:val="left" w:pos="5540"/>
        </w:tabs>
        <w:rPr>
          <w:rFonts w:asciiTheme="minorHAnsi" w:hAnsiTheme="minorHAnsi" w:cstheme="minorHAnsi"/>
          <w:sz w:val="22"/>
          <w:szCs w:val="22"/>
          <w:lang w:val="en-US"/>
        </w:rPr>
      </w:pPr>
    </w:p>
    <w:p w14:paraId="26912F64" w14:textId="2AD3E041" w:rsidR="00B14304" w:rsidRPr="00A46889" w:rsidRDefault="00B14304" w:rsidP="00341F53">
      <w:pPr>
        <w:tabs>
          <w:tab w:val="left" w:pos="5540"/>
        </w:tabs>
        <w:rPr>
          <w:rFonts w:asciiTheme="minorHAnsi" w:hAnsiTheme="minorHAnsi" w:cstheme="minorHAnsi"/>
          <w:sz w:val="22"/>
          <w:szCs w:val="22"/>
          <w:lang w:val="en-US"/>
        </w:rPr>
      </w:pPr>
    </w:p>
    <w:p w14:paraId="1D4ED7AF" w14:textId="74B525A5" w:rsidR="00B14304" w:rsidRPr="00A46889" w:rsidRDefault="00B14304" w:rsidP="00341F53">
      <w:pPr>
        <w:tabs>
          <w:tab w:val="left" w:pos="5540"/>
        </w:tabs>
        <w:rPr>
          <w:rFonts w:asciiTheme="minorHAnsi" w:hAnsiTheme="minorHAnsi" w:cstheme="minorHAnsi"/>
          <w:sz w:val="22"/>
          <w:szCs w:val="22"/>
          <w:lang w:val="en-US"/>
        </w:rPr>
      </w:pPr>
    </w:p>
    <w:p w14:paraId="6472194F" w14:textId="0841DAF9" w:rsidR="00B14304" w:rsidRPr="00A46889" w:rsidRDefault="00B14304" w:rsidP="00341F53">
      <w:pPr>
        <w:tabs>
          <w:tab w:val="left" w:pos="5540"/>
        </w:tabs>
        <w:rPr>
          <w:rFonts w:asciiTheme="minorHAnsi" w:hAnsiTheme="minorHAnsi" w:cstheme="minorHAnsi"/>
          <w:sz w:val="22"/>
          <w:szCs w:val="22"/>
          <w:lang w:val="en-US"/>
        </w:rPr>
      </w:pPr>
    </w:p>
    <w:p w14:paraId="617A2BD1" w14:textId="2F7A8D9E" w:rsidR="00B14304" w:rsidRDefault="00B14304" w:rsidP="00341F53">
      <w:pPr>
        <w:tabs>
          <w:tab w:val="left" w:pos="5540"/>
        </w:tabs>
        <w:rPr>
          <w:rFonts w:asciiTheme="minorHAnsi" w:hAnsiTheme="minorHAnsi" w:cstheme="minorHAnsi"/>
          <w:sz w:val="22"/>
          <w:szCs w:val="22"/>
          <w:lang w:val="en-US"/>
        </w:rPr>
      </w:pPr>
    </w:p>
    <w:p w14:paraId="0B97AF9B" w14:textId="5538928B" w:rsidR="00817A62" w:rsidRDefault="00817A62" w:rsidP="00341F53">
      <w:pPr>
        <w:tabs>
          <w:tab w:val="left" w:pos="5540"/>
        </w:tabs>
        <w:rPr>
          <w:rFonts w:asciiTheme="minorHAnsi" w:hAnsiTheme="minorHAnsi" w:cstheme="minorHAnsi"/>
          <w:sz w:val="22"/>
          <w:szCs w:val="22"/>
          <w:lang w:val="en-US"/>
        </w:rPr>
      </w:pPr>
    </w:p>
    <w:p w14:paraId="765AB20A" w14:textId="106D17C8" w:rsidR="00817A62" w:rsidRDefault="00817A62" w:rsidP="00341F53">
      <w:pPr>
        <w:tabs>
          <w:tab w:val="left" w:pos="5540"/>
        </w:tabs>
        <w:rPr>
          <w:rFonts w:asciiTheme="minorHAnsi" w:hAnsiTheme="minorHAnsi" w:cstheme="minorHAnsi"/>
          <w:sz w:val="22"/>
          <w:szCs w:val="22"/>
          <w:lang w:val="en-US"/>
        </w:rPr>
      </w:pPr>
    </w:p>
    <w:p w14:paraId="443607BB" w14:textId="67D373FD" w:rsidR="00817A62" w:rsidRDefault="00817A62" w:rsidP="00341F53">
      <w:pPr>
        <w:tabs>
          <w:tab w:val="left" w:pos="5540"/>
        </w:tabs>
        <w:rPr>
          <w:rFonts w:asciiTheme="minorHAnsi" w:hAnsiTheme="minorHAnsi" w:cstheme="minorHAnsi"/>
          <w:sz w:val="22"/>
          <w:szCs w:val="22"/>
          <w:lang w:val="en-US"/>
        </w:rPr>
      </w:pPr>
    </w:p>
    <w:p w14:paraId="36158FB2" w14:textId="743670E2" w:rsidR="00817A62" w:rsidRDefault="00817A62" w:rsidP="00341F53">
      <w:pPr>
        <w:tabs>
          <w:tab w:val="left" w:pos="5540"/>
        </w:tabs>
        <w:rPr>
          <w:rFonts w:asciiTheme="minorHAnsi" w:hAnsiTheme="minorHAnsi" w:cstheme="minorHAnsi"/>
          <w:sz w:val="22"/>
          <w:szCs w:val="22"/>
          <w:lang w:val="en-US"/>
        </w:rPr>
      </w:pPr>
    </w:p>
    <w:p w14:paraId="67958A68" w14:textId="6EEB9ECE" w:rsidR="00817A62" w:rsidRDefault="00817A62" w:rsidP="00341F53">
      <w:pPr>
        <w:tabs>
          <w:tab w:val="left" w:pos="5540"/>
        </w:tabs>
        <w:rPr>
          <w:rFonts w:asciiTheme="minorHAnsi" w:hAnsiTheme="minorHAnsi" w:cstheme="minorHAnsi"/>
          <w:sz w:val="22"/>
          <w:szCs w:val="22"/>
          <w:lang w:val="en-US"/>
        </w:rPr>
      </w:pPr>
    </w:p>
    <w:p w14:paraId="60383BAC" w14:textId="6856129E" w:rsidR="00817A62" w:rsidRDefault="00817A62" w:rsidP="00341F53">
      <w:pPr>
        <w:tabs>
          <w:tab w:val="left" w:pos="5540"/>
        </w:tabs>
        <w:rPr>
          <w:rFonts w:asciiTheme="minorHAnsi" w:hAnsiTheme="minorHAnsi" w:cstheme="minorHAnsi"/>
          <w:sz w:val="22"/>
          <w:szCs w:val="22"/>
          <w:lang w:val="en-US"/>
        </w:rPr>
      </w:pPr>
    </w:p>
    <w:p w14:paraId="49152F22" w14:textId="4CBE0F3B" w:rsidR="00817A62" w:rsidRDefault="00817A62" w:rsidP="00341F53">
      <w:pPr>
        <w:tabs>
          <w:tab w:val="left" w:pos="5540"/>
        </w:tabs>
        <w:rPr>
          <w:rFonts w:asciiTheme="minorHAnsi" w:hAnsiTheme="minorHAnsi" w:cstheme="minorHAnsi"/>
          <w:sz w:val="22"/>
          <w:szCs w:val="22"/>
          <w:lang w:val="en-US"/>
        </w:rPr>
      </w:pPr>
    </w:p>
    <w:p w14:paraId="325B2925" w14:textId="6E463AB1" w:rsidR="00817A62" w:rsidRDefault="00817A62" w:rsidP="00341F53">
      <w:pPr>
        <w:tabs>
          <w:tab w:val="left" w:pos="5540"/>
        </w:tabs>
        <w:rPr>
          <w:rFonts w:asciiTheme="minorHAnsi" w:hAnsiTheme="minorHAnsi" w:cstheme="minorHAnsi"/>
          <w:sz w:val="22"/>
          <w:szCs w:val="22"/>
          <w:lang w:val="en-US"/>
        </w:rPr>
      </w:pPr>
    </w:p>
    <w:p w14:paraId="174698BB" w14:textId="0A5DFE4D" w:rsidR="00817A62" w:rsidRDefault="00817A62" w:rsidP="00341F53">
      <w:pPr>
        <w:tabs>
          <w:tab w:val="left" w:pos="5540"/>
        </w:tabs>
        <w:rPr>
          <w:rFonts w:asciiTheme="minorHAnsi" w:hAnsiTheme="minorHAnsi" w:cstheme="minorHAnsi"/>
          <w:sz w:val="22"/>
          <w:szCs w:val="22"/>
          <w:lang w:val="en-US"/>
        </w:rPr>
      </w:pPr>
    </w:p>
    <w:p w14:paraId="52F18492" w14:textId="1677C283" w:rsidR="00817A62" w:rsidRDefault="00817A62" w:rsidP="00341F53">
      <w:pPr>
        <w:tabs>
          <w:tab w:val="left" w:pos="5540"/>
        </w:tabs>
        <w:rPr>
          <w:rFonts w:asciiTheme="minorHAnsi" w:hAnsiTheme="minorHAnsi" w:cstheme="minorHAnsi"/>
          <w:sz w:val="22"/>
          <w:szCs w:val="22"/>
          <w:lang w:val="en-US"/>
        </w:rPr>
      </w:pPr>
    </w:p>
    <w:p w14:paraId="0B6DDD88" w14:textId="10D857E4" w:rsidR="00817A62" w:rsidRDefault="00817A62" w:rsidP="00341F53">
      <w:pPr>
        <w:tabs>
          <w:tab w:val="left" w:pos="5540"/>
        </w:tabs>
        <w:rPr>
          <w:rFonts w:asciiTheme="minorHAnsi" w:hAnsiTheme="minorHAnsi" w:cstheme="minorHAnsi"/>
          <w:sz w:val="22"/>
          <w:szCs w:val="22"/>
          <w:lang w:val="en-US"/>
        </w:rPr>
      </w:pPr>
    </w:p>
    <w:p w14:paraId="56B0831E" w14:textId="4CA30611" w:rsidR="00817A62" w:rsidRDefault="00817A62" w:rsidP="00341F53">
      <w:pPr>
        <w:tabs>
          <w:tab w:val="left" w:pos="5540"/>
        </w:tabs>
        <w:rPr>
          <w:rFonts w:asciiTheme="minorHAnsi" w:hAnsiTheme="minorHAnsi" w:cstheme="minorHAnsi"/>
          <w:sz w:val="22"/>
          <w:szCs w:val="22"/>
          <w:lang w:val="en-US"/>
        </w:rPr>
      </w:pPr>
    </w:p>
    <w:p w14:paraId="252C90CB" w14:textId="39BB94B0" w:rsidR="00817A62" w:rsidRDefault="00817A62" w:rsidP="00341F53">
      <w:pPr>
        <w:tabs>
          <w:tab w:val="left" w:pos="5540"/>
        </w:tabs>
        <w:rPr>
          <w:rFonts w:asciiTheme="minorHAnsi" w:hAnsiTheme="minorHAnsi" w:cstheme="minorHAnsi"/>
          <w:sz w:val="22"/>
          <w:szCs w:val="22"/>
          <w:lang w:val="en-US"/>
        </w:rPr>
      </w:pPr>
    </w:p>
    <w:p w14:paraId="6C43EEB7" w14:textId="0529C6F7" w:rsidR="00817A62" w:rsidRDefault="00817A62" w:rsidP="00341F53">
      <w:pPr>
        <w:tabs>
          <w:tab w:val="left" w:pos="5540"/>
        </w:tabs>
        <w:rPr>
          <w:rFonts w:asciiTheme="minorHAnsi" w:hAnsiTheme="minorHAnsi" w:cstheme="minorHAnsi"/>
          <w:sz w:val="22"/>
          <w:szCs w:val="22"/>
          <w:lang w:val="en-US"/>
        </w:rPr>
      </w:pPr>
    </w:p>
    <w:p w14:paraId="2EC2952C" w14:textId="79E18F99" w:rsidR="00817A62" w:rsidRDefault="00817A62" w:rsidP="00341F53">
      <w:pPr>
        <w:tabs>
          <w:tab w:val="left" w:pos="5540"/>
        </w:tabs>
        <w:rPr>
          <w:rFonts w:asciiTheme="minorHAnsi" w:hAnsiTheme="minorHAnsi" w:cstheme="minorHAnsi"/>
          <w:sz w:val="22"/>
          <w:szCs w:val="22"/>
          <w:lang w:val="en-US"/>
        </w:rPr>
      </w:pPr>
    </w:p>
    <w:p w14:paraId="5D4EDFE2" w14:textId="35EFD252" w:rsidR="00817A62" w:rsidRDefault="00817A62" w:rsidP="00341F53">
      <w:pPr>
        <w:tabs>
          <w:tab w:val="left" w:pos="5540"/>
        </w:tabs>
        <w:rPr>
          <w:rFonts w:asciiTheme="minorHAnsi" w:hAnsiTheme="minorHAnsi" w:cstheme="minorHAnsi"/>
          <w:sz w:val="22"/>
          <w:szCs w:val="22"/>
          <w:lang w:val="en-US"/>
        </w:rPr>
      </w:pPr>
    </w:p>
    <w:p w14:paraId="4C6458DF" w14:textId="40B24EFC" w:rsidR="00817A62" w:rsidRDefault="00817A62" w:rsidP="00341F53">
      <w:pPr>
        <w:tabs>
          <w:tab w:val="left" w:pos="5540"/>
        </w:tabs>
        <w:rPr>
          <w:rFonts w:asciiTheme="minorHAnsi" w:hAnsiTheme="minorHAnsi" w:cstheme="minorHAnsi"/>
          <w:sz w:val="22"/>
          <w:szCs w:val="22"/>
          <w:lang w:val="en-US"/>
        </w:rPr>
      </w:pPr>
    </w:p>
    <w:p w14:paraId="138CE993" w14:textId="1FE95F95" w:rsidR="00817A62" w:rsidRDefault="00817A62" w:rsidP="00341F53">
      <w:pPr>
        <w:tabs>
          <w:tab w:val="left" w:pos="5540"/>
        </w:tabs>
        <w:rPr>
          <w:rFonts w:asciiTheme="minorHAnsi" w:hAnsiTheme="minorHAnsi" w:cstheme="minorHAnsi"/>
          <w:sz w:val="22"/>
          <w:szCs w:val="22"/>
          <w:lang w:val="en-US"/>
        </w:rPr>
      </w:pPr>
    </w:p>
    <w:p w14:paraId="57048CED" w14:textId="649F49F8" w:rsidR="00817A62" w:rsidRDefault="00817A62" w:rsidP="00341F53">
      <w:pPr>
        <w:tabs>
          <w:tab w:val="left" w:pos="5540"/>
        </w:tabs>
        <w:rPr>
          <w:rFonts w:asciiTheme="minorHAnsi" w:hAnsiTheme="minorHAnsi" w:cstheme="minorHAnsi"/>
          <w:sz w:val="22"/>
          <w:szCs w:val="22"/>
          <w:lang w:val="en-US"/>
        </w:rPr>
      </w:pPr>
    </w:p>
    <w:p w14:paraId="4DE5A22F" w14:textId="7D8BBEE9" w:rsidR="00817A62" w:rsidRDefault="00817A62" w:rsidP="00341F53">
      <w:pPr>
        <w:tabs>
          <w:tab w:val="left" w:pos="5540"/>
        </w:tabs>
        <w:rPr>
          <w:rFonts w:asciiTheme="minorHAnsi" w:hAnsiTheme="minorHAnsi" w:cstheme="minorHAnsi"/>
          <w:sz w:val="22"/>
          <w:szCs w:val="22"/>
          <w:lang w:val="en-US"/>
        </w:rPr>
      </w:pPr>
    </w:p>
    <w:p w14:paraId="7527E8AD" w14:textId="171634C1" w:rsidR="00817A62" w:rsidRDefault="00817A62" w:rsidP="00341F53">
      <w:pPr>
        <w:tabs>
          <w:tab w:val="left" w:pos="5540"/>
        </w:tabs>
        <w:rPr>
          <w:rFonts w:asciiTheme="minorHAnsi" w:hAnsiTheme="minorHAnsi" w:cstheme="minorHAnsi"/>
          <w:sz w:val="22"/>
          <w:szCs w:val="22"/>
          <w:lang w:val="en-US"/>
        </w:rPr>
      </w:pPr>
    </w:p>
    <w:p w14:paraId="49F285FD" w14:textId="780B0563" w:rsidR="00817A62" w:rsidRDefault="00817A62" w:rsidP="00341F53">
      <w:pPr>
        <w:tabs>
          <w:tab w:val="left" w:pos="5540"/>
        </w:tabs>
        <w:rPr>
          <w:rFonts w:asciiTheme="minorHAnsi" w:hAnsiTheme="minorHAnsi" w:cstheme="minorHAnsi"/>
          <w:sz w:val="22"/>
          <w:szCs w:val="22"/>
          <w:lang w:val="en-US"/>
        </w:rPr>
      </w:pPr>
    </w:p>
    <w:p w14:paraId="59DA95EF" w14:textId="31B6CC1D" w:rsidR="00817A62" w:rsidRDefault="00817A62" w:rsidP="00341F53">
      <w:pPr>
        <w:tabs>
          <w:tab w:val="left" w:pos="5540"/>
        </w:tabs>
        <w:rPr>
          <w:rFonts w:asciiTheme="minorHAnsi" w:hAnsiTheme="minorHAnsi" w:cstheme="minorHAnsi"/>
          <w:sz w:val="22"/>
          <w:szCs w:val="22"/>
          <w:lang w:val="en-US"/>
        </w:rPr>
      </w:pPr>
    </w:p>
    <w:p w14:paraId="4CC149A7" w14:textId="2E3372B2" w:rsidR="00817A62" w:rsidRDefault="00817A62" w:rsidP="00341F53">
      <w:pPr>
        <w:tabs>
          <w:tab w:val="left" w:pos="5540"/>
        </w:tabs>
        <w:rPr>
          <w:rFonts w:asciiTheme="minorHAnsi" w:hAnsiTheme="minorHAnsi" w:cstheme="minorHAnsi"/>
          <w:sz w:val="22"/>
          <w:szCs w:val="22"/>
          <w:lang w:val="en-US"/>
        </w:rPr>
      </w:pPr>
    </w:p>
    <w:p w14:paraId="06C3E724" w14:textId="248706B4" w:rsidR="00817A62" w:rsidRDefault="00817A62" w:rsidP="00341F53">
      <w:pPr>
        <w:tabs>
          <w:tab w:val="left" w:pos="5540"/>
        </w:tabs>
        <w:rPr>
          <w:rFonts w:asciiTheme="minorHAnsi" w:hAnsiTheme="minorHAnsi" w:cstheme="minorHAnsi"/>
          <w:sz w:val="22"/>
          <w:szCs w:val="22"/>
          <w:lang w:val="en-US"/>
        </w:rPr>
      </w:pPr>
    </w:p>
    <w:p w14:paraId="6B18EAD3" w14:textId="35F58CC6" w:rsidR="00817A62" w:rsidRDefault="00817A62" w:rsidP="00341F53">
      <w:pPr>
        <w:tabs>
          <w:tab w:val="left" w:pos="5540"/>
        </w:tabs>
        <w:rPr>
          <w:rFonts w:asciiTheme="minorHAnsi" w:hAnsiTheme="minorHAnsi" w:cstheme="minorHAnsi"/>
          <w:sz w:val="22"/>
          <w:szCs w:val="22"/>
          <w:lang w:val="en-US"/>
        </w:rPr>
      </w:pPr>
    </w:p>
    <w:p w14:paraId="282665F7" w14:textId="64228CFE" w:rsidR="00817A62" w:rsidRDefault="00817A62">
      <w:pPr>
        <w:spacing w:after="160" w:line="259" w:lineRule="auto"/>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07F5C726" w14:textId="77777777" w:rsidR="00817A62" w:rsidRPr="00FC4063" w:rsidRDefault="00817A62" w:rsidP="00817A62">
      <w:pPr>
        <w:pStyle w:val="aa"/>
        <w:jc w:val="center"/>
        <w:rPr>
          <w:rFonts w:ascii="Segoe UI" w:hAnsi="Segoe UI" w:cs="Segoe UI"/>
        </w:rPr>
      </w:pPr>
      <w:proofErr w:type="spellStart"/>
      <w:r w:rsidRPr="00FC4063">
        <w:rPr>
          <w:rFonts w:ascii="Segoe UI" w:hAnsi="Segoe UI" w:cs="Segoe UI"/>
        </w:rPr>
        <w:lastRenderedPageBreak/>
        <w:t>Kompanion</w:t>
      </w:r>
      <w:proofErr w:type="spellEnd"/>
      <w:r w:rsidRPr="00FC4063">
        <w:rPr>
          <w:rFonts w:ascii="Segoe UI" w:hAnsi="Segoe UI" w:cs="Segoe UI"/>
        </w:rPr>
        <w:t xml:space="preserve"> Bank</w:t>
      </w:r>
    </w:p>
    <w:p w14:paraId="7AE5AD21" w14:textId="77777777" w:rsidR="00817A62" w:rsidRPr="00FC4063" w:rsidRDefault="00817A62" w:rsidP="00817A62">
      <w:pPr>
        <w:pStyle w:val="ac"/>
        <w:jc w:val="center"/>
        <w:rPr>
          <w:rFonts w:ascii="Segoe UI" w:hAnsi="Segoe UI" w:cs="Segoe UI"/>
          <w:b/>
          <w:sz w:val="30"/>
          <w:szCs w:val="30"/>
        </w:rPr>
      </w:pPr>
      <w:r w:rsidRPr="00FC4063">
        <w:rPr>
          <w:rFonts w:ascii="Segoe UI" w:hAnsi="Segoe UI" w:cs="Segoe UI"/>
          <w:b/>
          <w:sz w:val="30"/>
          <w:szCs w:val="30"/>
        </w:rPr>
        <w:t>Terms of Reference</w:t>
      </w:r>
    </w:p>
    <w:p w14:paraId="582FD142" w14:textId="77777777" w:rsidR="00817A62" w:rsidRPr="00FC4063" w:rsidRDefault="00817A62" w:rsidP="00817A62">
      <w:pPr>
        <w:pStyle w:val="ac"/>
        <w:jc w:val="center"/>
        <w:rPr>
          <w:rFonts w:ascii="Segoe UI" w:hAnsi="Segoe UI" w:cs="Segoe UI"/>
          <w:b/>
          <w:sz w:val="30"/>
          <w:szCs w:val="30"/>
        </w:rPr>
      </w:pPr>
      <w:r w:rsidRPr="00FC4063">
        <w:rPr>
          <w:rFonts w:ascii="Segoe UI" w:hAnsi="Segoe UI" w:cs="Segoe UI"/>
          <w:b/>
          <w:sz w:val="30"/>
          <w:szCs w:val="30"/>
        </w:rPr>
        <w:t>Customer Centricity Development</w:t>
      </w:r>
    </w:p>
    <w:p w14:paraId="3D7BBDFF" w14:textId="77777777" w:rsidR="00817A62" w:rsidRPr="00817A62" w:rsidRDefault="00817A62" w:rsidP="00817A62">
      <w:pPr>
        <w:rPr>
          <w:rFonts w:ascii="Segoe UI" w:hAnsi="Segoe UI" w:cs="Segoe UI"/>
          <w:lang w:val="en-US"/>
        </w:rPr>
      </w:pPr>
    </w:p>
    <w:p w14:paraId="4F34C47D" w14:textId="77777777" w:rsidR="00817A62" w:rsidRPr="00817A62" w:rsidRDefault="00817A62" w:rsidP="00817A62">
      <w:pPr>
        <w:rPr>
          <w:rFonts w:ascii="Segoe UI" w:hAnsi="Segoe UI" w:cs="Segoe UI"/>
          <w:lang w:val="en-US"/>
        </w:rPr>
      </w:pPr>
    </w:p>
    <w:p w14:paraId="3662DBFB" w14:textId="77777777" w:rsidR="00817A62" w:rsidRPr="00817A62" w:rsidRDefault="00817A62" w:rsidP="00817A62">
      <w:pPr>
        <w:rPr>
          <w:rFonts w:ascii="Segoe UI" w:hAnsi="Segoe UI" w:cs="Segoe UI"/>
          <w:lang w:val="en-US"/>
        </w:rPr>
      </w:pPr>
    </w:p>
    <w:sdt>
      <w:sdtPr>
        <w:rPr>
          <w:rFonts w:ascii="Segoe UI" w:hAnsi="Segoe UI" w:cs="Segoe UI"/>
        </w:rPr>
        <w:id w:val="2051423065"/>
        <w:docPartObj>
          <w:docPartGallery w:val="Table of Contents"/>
          <w:docPartUnique/>
        </w:docPartObj>
      </w:sdtPr>
      <w:sdtContent>
        <w:p w14:paraId="099E0D98" w14:textId="77777777" w:rsidR="00817A62" w:rsidRPr="00FC4063" w:rsidRDefault="00817A62" w:rsidP="00817A62">
          <w:pPr>
            <w:tabs>
              <w:tab w:val="right" w:pos="9360"/>
            </w:tabs>
            <w:spacing w:before="80"/>
            <w:rPr>
              <w:rFonts w:ascii="Segoe UI" w:hAnsi="Segoe UI" w:cs="Segoe UI"/>
              <w:b/>
              <w:noProof/>
              <w:color w:val="000000"/>
            </w:rPr>
          </w:pPr>
          <w:r w:rsidRPr="00FC4063">
            <w:rPr>
              <w:rFonts w:ascii="Segoe UI" w:hAnsi="Segoe UI" w:cs="Segoe UI"/>
            </w:rPr>
            <w:fldChar w:fldCharType="begin"/>
          </w:r>
          <w:r w:rsidRPr="00FC4063">
            <w:rPr>
              <w:rFonts w:ascii="Segoe UI" w:hAnsi="Segoe UI" w:cs="Segoe UI"/>
            </w:rPr>
            <w:instrText xml:space="preserve"> TOC \h \u \z </w:instrText>
          </w:r>
          <w:r w:rsidRPr="00FC4063">
            <w:rPr>
              <w:rFonts w:ascii="Segoe UI" w:hAnsi="Segoe UI" w:cs="Segoe UI"/>
            </w:rPr>
            <w:fldChar w:fldCharType="separate"/>
          </w:r>
          <w:hyperlink w:anchor="_heading=h.p3r1x45mgkhb">
            <w:r w:rsidRPr="00FC4063">
              <w:rPr>
                <w:rFonts w:ascii="Segoe UI" w:hAnsi="Segoe UI" w:cs="Segoe UI"/>
                <w:b/>
                <w:noProof/>
                <w:color w:val="000000"/>
              </w:rPr>
              <w:t>Background</w:t>
            </w:r>
          </w:hyperlink>
          <w:r w:rsidRPr="00FC4063">
            <w:rPr>
              <w:rFonts w:ascii="Segoe UI" w:hAnsi="Segoe UI" w:cs="Segoe UI"/>
              <w:b/>
              <w:noProof/>
              <w:color w:val="000000"/>
            </w:rPr>
            <w:tab/>
          </w:r>
          <w:r w:rsidRPr="00FC4063">
            <w:rPr>
              <w:rFonts w:ascii="Segoe UI" w:hAnsi="Segoe UI" w:cs="Segoe UI"/>
              <w:noProof/>
            </w:rPr>
            <w:fldChar w:fldCharType="begin"/>
          </w:r>
          <w:r w:rsidRPr="00FC4063">
            <w:rPr>
              <w:rFonts w:ascii="Segoe UI" w:hAnsi="Segoe UI" w:cs="Segoe UI"/>
              <w:noProof/>
            </w:rPr>
            <w:instrText xml:space="preserve"> PAGEREF _heading=h.p3r1x45mgkhb \h </w:instrText>
          </w:r>
          <w:r w:rsidRPr="00FC4063">
            <w:rPr>
              <w:rFonts w:ascii="Segoe UI" w:hAnsi="Segoe UI" w:cs="Segoe UI"/>
              <w:noProof/>
            </w:rPr>
          </w:r>
          <w:r w:rsidRPr="00FC4063">
            <w:rPr>
              <w:rFonts w:ascii="Segoe UI" w:hAnsi="Segoe UI" w:cs="Segoe UI"/>
              <w:noProof/>
            </w:rPr>
            <w:fldChar w:fldCharType="separate"/>
          </w:r>
          <w:r w:rsidRPr="00FC4063">
            <w:rPr>
              <w:rFonts w:ascii="Segoe UI" w:hAnsi="Segoe UI" w:cs="Segoe UI"/>
              <w:b/>
              <w:noProof/>
              <w:color w:val="000000"/>
            </w:rPr>
            <w:t>2</w:t>
          </w:r>
          <w:r w:rsidRPr="00FC4063">
            <w:rPr>
              <w:rFonts w:ascii="Segoe UI" w:hAnsi="Segoe UI" w:cs="Segoe UI"/>
              <w:noProof/>
            </w:rPr>
            <w:fldChar w:fldCharType="end"/>
          </w:r>
        </w:p>
        <w:p w14:paraId="0F7C38CB" w14:textId="77777777" w:rsidR="00817A62" w:rsidRPr="00FC4063" w:rsidRDefault="00000000" w:rsidP="00817A62">
          <w:pPr>
            <w:tabs>
              <w:tab w:val="right" w:pos="9360"/>
            </w:tabs>
            <w:spacing w:before="200"/>
            <w:rPr>
              <w:rFonts w:ascii="Segoe UI" w:hAnsi="Segoe UI" w:cs="Segoe UI"/>
              <w:b/>
              <w:noProof/>
              <w:color w:val="000000"/>
            </w:rPr>
          </w:pPr>
          <w:hyperlink w:anchor="_heading=h.mu4t7lsu87k">
            <w:r w:rsidR="00817A62" w:rsidRPr="00FC4063">
              <w:rPr>
                <w:rFonts w:ascii="Segoe UI" w:hAnsi="Segoe UI" w:cs="Segoe UI"/>
                <w:b/>
                <w:noProof/>
                <w:color w:val="000000"/>
              </w:rPr>
              <w:t>Assignment Objectives</w:t>
            </w:r>
          </w:hyperlink>
          <w:r w:rsidR="00817A62" w:rsidRPr="00FC4063">
            <w:rPr>
              <w:rFonts w:ascii="Segoe UI" w:hAnsi="Segoe UI" w:cs="Segoe UI"/>
              <w:b/>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_heading=h.mu4t7lsu87k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b/>
              <w:noProof/>
              <w:color w:val="000000"/>
            </w:rPr>
            <w:t>2</w:t>
          </w:r>
          <w:r w:rsidR="00817A62" w:rsidRPr="00FC4063">
            <w:rPr>
              <w:rFonts w:ascii="Segoe UI" w:hAnsi="Segoe UI" w:cs="Segoe UI"/>
              <w:noProof/>
            </w:rPr>
            <w:fldChar w:fldCharType="end"/>
          </w:r>
        </w:p>
        <w:p w14:paraId="2B9B7C8B" w14:textId="77777777" w:rsidR="00817A62" w:rsidRPr="00FC4063" w:rsidRDefault="00000000" w:rsidP="00817A62">
          <w:pPr>
            <w:tabs>
              <w:tab w:val="right" w:pos="9360"/>
            </w:tabs>
            <w:spacing w:before="200"/>
            <w:rPr>
              <w:rFonts w:ascii="Segoe UI" w:hAnsi="Segoe UI" w:cs="Segoe UI"/>
              <w:b/>
              <w:noProof/>
              <w:color w:val="000000"/>
            </w:rPr>
          </w:pPr>
          <w:hyperlink w:anchor="_heading=h.egmhkpk6obe">
            <w:r w:rsidR="00817A62" w:rsidRPr="00FC4063">
              <w:rPr>
                <w:rFonts w:ascii="Segoe UI" w:hAnsi="Segoe UI" w:cs="Segoe UI"/>
                <w:b/>
                <w:noProof/>
                <w:color w:val="000000"/>
              </w:rPr>
              <w:t>Scope of Work</w:t>
            </w:r>
          </w:hyperlink>
          <w:r w:rsidR="00817A62" w:rsidRPr="00FC4063">
            <w:rPr>
              <w:rFonts w:ascii="Segoe UI" w:hAnsi="Segoe UI" w:cs="Segoe UI"/>
              <w:b/>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_heading=h.egmhkpk6obe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b/>
              <w:noProof/>
              <w:color w:val="000000"/>
            </w:rPr>
            <w:t>3</w:t>
          </w:r>
          <w:r w:rsidR="00817A62" w:rsidRPr="00FC4063">
            <w:rPr>
              <w:rFonts w:ascii="Segoe UI" w:hAnsi="Segoe UI" w:cs="Segoe UI"/>
              <w:noProof/>
            </w:rPr>
            <w:fldChar w:fldCharType="end"/>
          </w:r>
        </w:p>
        <w:p w14:paraId="0705AE33" w14:textId="77777777" w:rsidR="00817A62" w:rsidRPr="00FC4063" w:rsidRDefault="00000000" w:rsidP="00817A62">
          <w:pPr>
            <w:tabs>
              <w:tab w:val="right" w:pos="9360"/>
            </w:tabs>
            <w:spacing w:before="60"/>
            <w:ind w:left="360"/>
            <w:rPr>
              <w:rFonts w:ascii="Segoe UI" w:hAnsi="Segoe UI" w:cs="Segoe UI"/>
              <w:noProof/>
              <w:color w:val="000000"/>
            </w:rPr>
          </w:pPr>
          <w:hyperlink w:anchor="_heading=h.2ua60slq6ke">
            <w:r w:rsidR="00817A62" w:rsidRPr="00FC4063">
              <w:rPr>
                <w:rFonts w:ascii="Segoe UI" w:hAnsi="Segoe UI" w:cs="Segoe UI"/>
                <w:noProof/>
                <w:color w:val="000000"/>
              </w:rPr>
              <w:t>Phase 1. Happy Customer Journey Mapping.</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_heading=h.2ua60slq6ke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3</w:t>
          </w:r>
          <w:r w:rsidR="00817A62" w:rsidRPr="00FC4063">
            <w:rPr>
              <w:rFonts w:ascii="Segoe UI" w:hAnsi="Segoe UI" w:cs="Segoe UI"/>
              <w:noProof/>
            </w:rPr>
            <w:fldChar w:fldCharType="end"/>
          </w:r>
        </w:p>
        <w:p w14:paraId="7FF89BDC" w14:textId="77777777" w:rsidR="00817A62" w:rsidRPr="00FC4063" w:rsidRDefault="00000000" w:rsidP="00817A62">
          <w:pPr>
            <w:tabs>
              <w:tab w:val="right" w:pos="9360"/>
            </w:tabs>
            <w:spacing w:before="60"/>
            <w:ind w:left="720"/>
            <w:rPr>
              <w:rFonts w:ascii="Segoe UI" w:hAnsi="Segoe UI" w:cs="Segoe UI"/>
              <w:noProof/>
              <w:color w:val="000000"/>
            </w:rPr>
          </w:pPr>
          <w:hyperlink w:anchor="_heading=h.eg99z86ykcr5">
            <w:r w:rsidR="00817A62" w:rsidRPr="00FC4063">
              <w:rPr>
                <w:rFonts w:ascii="Segoe UI" w:hAnsi="Segoe UI" w:cs="Segoe UI"/>
                <w:noProof/>
                <w:color w:val="000000"/>
              </w:rPr>
              <w:t>Customer needs and behaviour analysis</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_heading=h.eg99z86ykcr5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3</w:t>
          </w:r>
          <w:r w:rsidR="00817A62" w:rsidRPr="00FC4063">
            <w:rPr>
              <w:rFonts w:ascii="Segoe UI" w:hAnsi="Segoe UI" w:cs="Segoe UI"/>
              <w:noProof/>
            </w:rPr>
            <w:fldChar w:fldCharType="end"/>
          </w:r>
        </w:p>
        <w:p w14:paraId="7F80561B" w14:textId="77777777" w:rsidR="00817A62" w:rsidRPr="00FC4063" w:rsidRDefault="00000000" w:rsidP="00817A62">
          <w:pPr>
            <w:tabs>
              <w:tab w:val="right" w:pos="9360"/>
            </w:tabs>
            <w:spacing w:before="60"/>
            <w:ind w:left="720"/>
            <w:rPr>
              <w:rFonts w:ascii="Segoe UI" w:hAnsi="Segoe UI" w:cs="Segoe UI"/>
              <w:noProof/>
              <w:color w:val="000000"/>
            </w:rPr>
          </w:pPr>
          <w:hyperlink w:anchor="_heading=h.ab08t1yuyjip">
            <w:r w:rsidR="00817A62" w:rsidRPr="00FC4063">
              <w:rPr>
                <w:rFonts w:ascii="Segoe UI" w:hAnsi="Segoe UI" w:cs="Segoe UI"/>
                <w:noProof/>
                <w:color w:val="000000"/>
              </w:rPr>
              <w:t>Customer journey mapping</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_heading=h.ab08t1yuyjip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3</w:t>
          </w:r>
          <w:r w:rsidR="00817A62" w:rsidRPr="00FC4063">
            <w:rPr>
              <w:rFonts w:ascii="Segoe UI" w:hAnsi="Segoe UI" w:cs="Segoe UI"/>
              <w:noProof/>
            </w:rPr>
            <w:fldChar w:fldCharType="end"/>
          </w:r>
        </w:p>
        <w:p w14:paraId="79744E81" w14:textId="77777777" w:rsidR="00817A62" w:rsidRPr="00FC4063" w:rsidRDefault="00000000" w:rsidP="00817A62">
          <w:pPr>
            <w:tabs>
              <w:tab w:val="right" w:pos="9360"/>
            </w:tabs>
            <w:spacing w:before="60"/>
            <w:ind w:left="720"/>
            <w:rPr>
              <w:rFonts w:ascii="Segoe UI" w:hAnsi="Segoe UI" w:cs="Segoe UI"/>
              <w:noProof/>
              <w:color w:val="000000"/>
            </w:rPr>
          </w:pPr>
          <w:hyperlink w:anchor="_heading=h.j8umbwtw8o61">
            <w:r w:rsidR="00817A62" w:rsidRPr="00FC4063">
              <w:rPr>
                <w:rFonts w:ascii="Segoe UI" w:hAnsi="Segoe UI" w:cs="Segoe UI"/>
                <w:noProof/>
                <w:color w:val="000000"/>
              </w:rPr>
              <w:t>Delivery channels assessment</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_heading=h.j8umbwtw8o61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3</w:t>
          </w:r>
          <w:r w:rsidR="00817A62" w:rsidRPr="00FC4063">
            <w:rPr>
              <w:rFonts w:ascii="Segoe UI" w:hAnsi="Segoe UI" w:cs="Segoe UI"/>
              <w:noProof/>
            </w:rPr>
            <w:fldChar w:fldCharType="end"/>
          </w:r>
        </w:p>
        <w:p w14:paraId="7DF49F13" w14:textId="77777777" w:rsidR="00817A62" w:rsidRPr="00FC4063" w:rsidRDefault="00000000" w:rsidP="00817A62">
          <w:pPr>
            <w:tabs>
              <w:tab w:val="right" w:pos="9360"/>
            </w:tabs>
            <w:spacing w:before="60"/>
            <w:ind w:left="720"/>
            <w:rPr>
              <w:rFonts w:ascii="Segoe UI" w:hAnsi="Segoe UI" w:cs="Segoe UI"/>
              <w:noProof/>
              <w:color w:val="000000"/>
            </w:rPr>
          </w:pPr>
          <w:hyperlink w:anchor="_heading=h.3s7no3vts1nn">
            <w:r w:rsidR="00817A62" w:rsidRPr="00FC4063">
              <w:rPr>
                <w:rFonts w:ascii="Segoe UI" w:hAnsi="Segoe UI" w:cs="Segoe UI"/>
                <w:noProof/>
                <w:color w:val="000000"/>
              </w:rPr>
              <w:t>UI/UX review of Kompanion digital solutions</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_heading=h.3s7no3vts1nn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3</w:t>
          </w:r>
          <w:r w:rsidR="00817A62" w:rsidRPr="00FC4063">
            <w:rPr>
              <w:rFonts w:ascii="Segoe UI" w:hAnsi="Segoe UI" w:cs="Segoe UI"/>
              <w:noProof/>
            </w:rPr>
            <w:fldChar w:fldCharType="end"/>
          </w:r>
        </w:p>
        <w:p w14:paraId="2C87919E" w14:textId="77777777" w:rsidR="00817A62" w:rsidRPr="00FC4063" w:rsidRDefault="00000000" w:rsidP="00817A62">
          <w:pPr>
            <w:tabs>
              <w:tab w:val="right" w:pos="9360"/>
            </w:tabs>
            <w:spacing w:before="60"/>
            <w:ind w:left="360"/>
            <w:rPr>
              <w:rFonts w:ascii="Segoe UI" w:hAnsi="Segoe UI" w:cs="Segoe UI"/>
              <w:noProof/>
              <w:color w:val="000000"/>
            </w:rPr>
          </w:pPr>
          <w:hyperlink w:anchor="_heading=h.lyekby77ltns">
            <w:r w:rsidR="00817A62" w:rsidRPr="00FC4063">
              <w:rPr>
                <w:rFonts w:ascii="Segoe UI" w:hAnsi="Segoe UI" w:cs="Segoe UI"/>
                <w:noProof/>
                <w:color w:val="000000"/>
              </w:rPr>
              <w:t>Phase 2. Customer Centricity Framework Design</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_heading=h.lyekby77ltns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4</w:t>
          </w:r>
          <w:r w:rsidR="00817A62" w:rsidRPr="00FC4063">
            <w:rPr>
              <w:rFonts w:ascii="Segoe UI" w:hAnsi="Segoe UI" w:cs="Segoe UI"/>
              <w:noProof/>
            </w:rPr>
            <w:fldChar w:fldCharType="end"/>
          </w:r>
        </w:p>
        <w:p w14:paraId="67EA1BA9" w14:textId="77777777" w:rsidR="00817A62" w:rsidRPr="00FC4063" w:rsidRDefault="00000000" w:rsidP="00817A62">
          <w:pPr>
            <w:tabs>
              <w:tab w:val="right" w:pos="9360"/>
            </w:tabs>
            <w:spacing w:before="60"/>
            <w:ind w:left="720"/>
            <w:rPr>
              <w:rFonts w:ascii="Segoe UI" w:hAnsi="Segoe UI" w:cs="Segoe UI"/>
              <w:noProof/>
              <w:color w:val="000000"/>
            </w:rPr>
          </w:pPr>
          <w:hyperlink w:anchor="_heading=h.g4sgopb2fiq5">
            <w:r w:rsidR="00817A62" w:rsidRPr="00FC4063">
              <w:rPr>
                <w:rFonts w:ascii="Segoe UI" w:hAnsi="Segoe UI" w:cs="Segoe UI"/>
                <w:noProof/>
                <w:color w:val="000000"/>
              </w:rPr>
              <w:t>Human Centered Design (HCD) Training</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_heading=h.g4sgopb2fiq5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4</w:t>
          </w:r>
          <w:r w:rsidR="00817A62" w:rsidRPr="00FC4063">
            <w:rPr>
              <w:rFonts w:ascii="Segoe UI" w:hAnsi="Segoe UI" w:cs="Segoe UI"/>
              <w:noProof/>
            </w:rPr>
            <w:fldChar w:fldCharType="end"/>
          </w:r>
        </w:p>
        <w:p w14:paraId="1B340441" w14:textId="77777777" w:rsidR="00817A62" w:rsidRPr="00FC4063" w:rsidRDefault="00000000" w:rsidP="00817A62">
          <w:pPr>
            <w:tabs>
              <w:tab w:val="right" w:pos="9360"/>
            </w:tabs>
            <w:spacing w:before="60"/>
            <w:ind w:left="1080"/>
            <w:rPr>
              <w:rFonts w:ascii="Segoe UI" w:hAnsi="Segoe UI" w:cs="Segoe UI"/>
              <w:noProof/>
              <w:color w:val="000000"/>
            </w:rPr>
          </w:pPr>
          <w:hyperlink w:anchor="_heading=h.n7a0om2zkih4">
            <w:r w:rsidR="00817A62" w:rsidRPr="00FC4063">
              <w:rPr>
                <w:rFonts w:ascii="Segoe UI" w:hAnsi="Segoe UI" w:cs="Segoe UI"/>
                <w:noProof/>
                <w:color w:val="000000"/>
              </w:rPr>
              <w:t>Solutions Development Process assessment</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_heading=h.n7a0om2zkih4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4</w:t>
          </w:r>
          <w:r w:rsidR="00817A62" w:rsidRPr="00FC4063">
            <w:rPr>
              <w:rFonts w:ascii="Segoe UI" w:hAnsi="Segoe UI" w:cs="Segoe UI"/>
              <w:noProof/>
            </w:rPr>
            <w:fldChar w:fldCharType="end"/>
          </w:r>
        </w:p>
        <w:p w14:paraId="3593EDA2" w14:textId="77777777" w:rsidR="00817A62" w:rsidRPr="00FC4063" w:rsidRDefault="00000000" w:rsidP="00817A62">
          <w:pPr>
            <w:tabs>
              <w:tab w:val="right" w:pos="9360"/>
            </w:tabs>
            <w:spacing w:before="60"/>
            <w:ind w:left="1080"/>
            <w:rPr>
              <w:rFonts w:ascii="Segoe UI" w:hAnsi="Segoe UI" w:cs="Segoe UI"/>
              <w:noProof/>
              <w:color w:val="000000"/>
            </w:rPr>
          </w:pPr>
          <w:hyperlink w:anchor="_heading=h.i5l5wkwa1r6f">
            <w:r w:rsidR="00817A62" w:rsidRPr="00FC4063">
              <w:rPr>
                <w:rFonts w:ascii="Segoe UI" w:hAnsi="Segoe UI" w:cs="Segoe UI"/>
                <w:noProof/>
                <w:color w:val="000000"/>
              </w:rPr>
              <w:t>Selection of HCD training provider</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_heading=h.i5l5wkwa1r6f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4</w:t>
          </w:r>
          <w:r w:rsidR="00817A62" w:rsidRPr="00FC4063">
            <w:rPr>
              <w:rFonts w:ascii="Segoe UI" w:hAnsi="Segoe UI" w:cs="Segoe UI"/>
              <w:noProof/>
            </w:rPr>
            <w:fldChar w:fldCharType="end"/>
          </w:r>
        </w:p>
        <w:p w14:paraId="0710264A" w14:textId="77777777" w:rsidR="00817A62" w:rsidRPr="00FC4063" w:rsidRDefault="00000000" w:rsidP="00817A62">
          <w:pPr>
            <w:tabs>
              <w:tab w:val="right" w:pos="9360"/>
            </w:tabs>
            <w:spacing w:before="60"/>
            <w:ind w:left="1080"/>
            <w:rPr>
              <w:rFonts w:ascii="Segoe UI" w:hAnsi="Segoe UI" w:cs="Segoe UI"/>
              <w:noProof/>
              <w:color w:val="000000"/>
            </w:rPr>
          </w:pPr>
          <w:hyperlink w:anchor="_heading=h.r0ialx68uj6">
            <w:r w:rsidR="00817A62" w:rsidRPr="00FC4063">
              <w:rPr>
                <w:rFonts w:ascii="Segoe UI" w:hAnsi="Segoe UI" w:cs="Segoe UI"/>
                <w:noProof/>
                <w:color w:val="000000"/>
              </w:rPr>
              <w:t>Conduction HCD Training</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_heading=h.r0ialx68uj6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4</w:t>
          </w:r>
          <w:r w:rsidR="00817A62" w:rsidRPr="00FC4063">
            <w:rPr>
              <w:rFonts w:ascii="Segoe UI" w:hAnsi="Segoe UI" w:cs="Segoe UI"/>
              <w:noProof/>
            </w:rPr>
            <w:fldChar w:fldCharType="end"/>
          </w:r>
        </w:p>
        <w:p w14:paraId="11998E79" w14:textId="77777777" w:rsidR="00817A62" w:rsidRPr="00FC4063" w:rsidRDefault="00000000" w:rsidP="00817A62">
          <w:pPr>
            <w:tabs>
              <w:tab w:val="right" w:pos="9360"/>
            </w:tabs>
            <w:spacing w:before="60"/>
            <w:ind w:left="720"/>
            <w:rPr>
              <w:rFonts w:ascii="Segoe UI" w:hAnsi="Segoe UI" w:cs="Segoe UI"/>
              <w:noProof/>
              <w:color w:val="000000"/>
            </w:rPr>
          </w:pPr>
          <w:hyperlink w:anchor="_heading=h.bqkz9zmdnsrx">
            <w:r w:rsidR="00817A62" w:rsidRPr="00FC4063">
              <w:rPr>
                <w:rFonts w:ascii="Segoe UI" w:hAnsi="Segoe UI" w:cs="Segoe UI"/>
                <w:noProof/>
                <w:color w:val="000000"/>
              </w:rPr>
              <w:t>Customer Centric Solution Framework</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_heading=h.bqkz9zmdnsrx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4</w:t>
          </w:r>
          <w:r w:rsidR="00817A62" w:rsidRPr="00FC4063">
            <w:rPr>
              <w:rFonts w:ascii="Segoe UI" w:hAnsi="Segoe UI" w:cs="Segoe UI"/>
              <w:noProof/>
            </w:rPr>
            <w:fldChar w:fldCharType="end"/>
          </w:r>
        </w:p>
        <w:p w14:paraId="4AFB642A" w14:textId="77777777" w:rsidR="00817A62" w:rsidRPr="00FC4063" w:rsidRDefault="00000000" w:rsidP="00817A62">
          <w:pPr>
            <w:tabs>
              <w:tab w:val="right" w:pos="9360"/>
            </w:tabs>
            <w:spacing w:before="60"/>
            <w:ind w:left="1080"/>
            <w:rPr>
              <w:rFonts w:ascii="Segoe UI" w:hAnsi="Segoe UI" w:cs="Segoe UI"/>
              <w:noProof/>
              <w:color w:val="000000"/>
            </w:rPr>
          </w:pPr>
          <w:hyperlink w:anchor="_heading=h.gtqmsweltnne">
            <w:r w:rsidR="00817A62" w:rsidRPr="00FC4063">
              <w:rPr>
                <w:rFonts w:ascii="Segoe UI" w:hAnsi="Segoe UI" w:cs="Segoe UI"/>
                <w:noProof/>
                <w:color w:val="000000"/>
              </w:rPr>
              <w:t>People</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_heading=h.gtqmsweltnne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4</w:t>
          </w:r>
          <w:r w:rsidR="00817A62" w:rsidRPr="00FC4063">
            <w:rPr>
              <w:rFonts w:ascii="Segoe UI" w:hAnsi="Segoe UI" w:cs="Segoe UI"/>
              <w:noProof/>
            </w:rPr>
            <w:fldChar w:fldCharType="end"/>
          </w:r>
        </w:p>
        <w:p w14:paraId="293E7F8B" w14:textId="77777777" w:rsidR="00817A62" w:rsidRPr="00FC4063" w:rsidRDefault="00000000" w:rsidP="00817A62">
          <w:pPr>
            <w:tabs>
              <w:tab w:val="right" w:pos="9360"/>
            </w:tabs>
            <w:spacing w:before="60"/>
            <w:ind w:left="1080"/>
            <w:rPr>
              <w:rFonts w:ascii="Segoe UI" w:hAnsi="Segoe UI" w:cs="Segoe UI"/>
              <w:noProof/>
              <w:color w:val="000000"/>
            </w:rPr>
          </w:pPr>
          <w:hyperlink w:anchor="_heading=h.hxgiktepp7cj">
            <w:r w:rsidR="00817A62" w:rsidRPr="00FC4063">
              <w:rPr>
                <w:rFonts w:ascii="Segoe UI" w:hAnsi="Segoe UI" w:cs="Segoe UI"/>
                <w:noProof/>
                <w:color w:val="000000"/>
              </w:rPr>
              <w:t>HCD Process development</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_heading=h.hxgiktepp7cj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5</w:t>
          </w:r>
          <w:r w:rsidR="00817A62" w:rsidRPr="00FC4063">
            <w:rPr>
              <w:rFonts w:ascii="Segoe UI" w:hAnsi="Segoe UI" w:cs="Segoe UI"/>
              <w:noProof/>
            </w:rPr>
            <w:fldChar w:fldCharType="end"/>
          </w:r>
        </w:p>
        <w:p w14:paraId="5DAFBAA1" w14:textId="77777777" w:rsidR="00817A62" w:rsidRPr="00FC4063" w:rsidRDefault="00000000" w:rsidP="00817A62">
          <w:pPr>
            <w:tabs>
              <w:tab w:val="right" w:pos="9360"/>
            </w:tabs>
            <w:spacing w:before="60"/>
            <w:ind w:left="1080"/>
            <w:rPr>
              <w:rFonts w:ascii="Segoe UI" w:hAnsi="Segoe UI" w:cs="Segoe UI"/>
              <w:noProof/>
              <w:color w:val="000000"/>
            </w:rPr>
          </w:pPr>
          <w:hyperlink w:anchor="_heading=h.595ve483q1hv">
            <w:r w:rsidR="00817A62" w:rsidRPr="00FC4063">
              <w:rPr>
                <w:rFonts w:ascii="Segoe UI" w:hAnsi="Segoe UI" w:cs="Segoe UI"/>
                <w:noProof/>
                <w:color w:val="000000"/>
              </w:rPr>
              <w:t>Practical validation of HCD Framework</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_heading=h.595ve483q1hv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5</w:t>
          </w:r>
          <w:r w:rsidR="00817A62" w:rsidRPr="00FC4063">
            <w:rPr>
              <w:rFonts w:ascii="Segoe UI" w:hAnsi="Segoe UI" w:cs="Segoe UI"/>
              <w:noProof/>
            </w:rPr>
            <w:fldChar w:fldCharType="end"/>
          </w:r>
        </w:p>
        <w:p w14:paraId="3997A91A" w14:textId="77777777" w:rsidR="00817A62" w:rsidRPr="00FC4063" w:rsidRDefault="00000000" w:rsidP="00817A62">
          <w:pPr>
            <w:tabs>
              <w:tab w:val="right" w:pos="9360"/>
            </w:tabs>
            <w:spacing w:before="60"/>
            <w:ind w:left="360"/>
            <w:rPr>
              <w:rFonts w:ascii="Segoe UI" w:hAnsi="Segoe UI" w:cs="Segoe UI"/>
              <w:noProof/>
              <w:color w:val="000000"/>
            </w:rPr>
          </w:pPr>
          <w:hyperlink w:anchor="_heading=h.mfsdjy6nla35">
            <w:r w:rsidR="00817A62" w:rsidRPr="00FC4063">
              <w:rPr>
                <w:rFonts w:ascii="Segoe UI" w:hAnsi="Segoe UI" w:cs="Segoe UI"/>
                <w:noProof/>
                <w:color w:val="000000"/>
              </w:rPr>
              <w:t>Phase 3. Framework Implementation</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_heading=h.mfsdjy6nla35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5</w:t>
          </w:r>
          <w:r w:rsidR="00817A62" w:rsidRPr="00FC4063">
            <w:rPr>
              <w:rFonts w:ascii="Segoe UI" w:hAnsi="Segoe UI" w:cs="Segoe UI"/>
              <w:noProof/>
            </w:rPr>
            <w:fldChar w:fldCharType="end"/>
          </w:r>
        </w:p>
        <w:p w14:paraId="0A3F1288" w14:textId="77777777" w:rsidR="00817A62" w:rsidRPr="00FC4063" w:rsidRDefault="00000000" w:rsidP="00817A62">
          <w:pPr>
            <w:tabs>
              <w:tab w:val="right" w:pos="9360"/>
            </w:tabs>
            <w:spacing w:before="60"/>
            <w:ind w:left="720"/>
            <w:rPr>
              <w:rFonts w:ascii="Segoe UI" w:hAnsi="Segoe UI" w:cs="Segoe UI"/>
              <w:noProof/>
              <w:color w:val="000000"/>
            </w:rPr>
          </w:pPr>
          <w:hyperlink w:anchor="_heading=h.mwu86323fo83">
            <w:r w:rsidR="00817A62" w:rsidRPr="00FC4063">
              <w:rPr>
                <w:rFonts w:ascii="Segoe UI" w:hAnsi="Segoe UI" w:cs="Segoe UI"/>
                <w:noProof/>
                <w:color w:val="000000"/>
              </w:rPr>
              <w:t>Framework organization-wide roll-out</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_heading=h.mwu86323fo83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5</w:t>
          </w:r>
          <w:r w:rsidR="00817A62" w:rsidRPr="00FC4063">
            <w:rPr>
              <w:rFonts w:ascii="Segoe UI" w:hAnsi="Segoe UI" w:cs="Segoe UI"/>
              <w:noProof/>
            </w:rPr>
            <w:fldChar w:fldCharType="end"/>
          </w:r>
        </w:p>
        <w:p w14:paraId="30B694D8" w14:textId="77777777" w:rsidR="00817A62" w:rsidRPr="00FC4063" w:rsidRDefault="00000000" w:rsidP="00817A62">
          <w:pPr>
            <w:tabs>
              <w:tab w:val="right" w:pos="9360"/>
            </w:tabs>
            <w:spacing w:before="60"/>
            <w:ind w:left="1080"/>
            <w:rPr>
              <w:rFonts w:ascii="Segoe UI" w:hAnsi="Segoe UI" w:cs="Segoe UI"/>
              <w:noProof/>
              <w:color w:val="000000"/>
            </w:rPr>
          </w:pPr>
          <w:hyperlink w:anchor="_heading=h.8uqwy8rwy4ze">
            <w:r w:rsidR="00817A62" w:rsidRPr="00FC4063">
              <w:rPr>
                <w:rFonts w:ascii="Segoe UI" w:hAnsi="Segoe UI" w:cs="Segoe UI"/>
                <w:noProof/>
                <w:color w:val="000000"/>
              </w:rPr>
              <w:t>Organizational Structural change</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_heading=h.8uqwy8rwy4ze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5</w:t>
          </w:r>
          <w:r w:rsidR="00817A62" w:rsidRPr="00FC4063">
            <w:rPr>
              <w:rFonts w:ascii="Segoe UI" w:hAnsi="Segoe UI" w:cs="Segoe UI"/>
              <w:noProof/>
            </w:rPr>
            <w:fldChar w:fldCharType="end"/>
          </w:r>
        </w:p>
        <w:p w14:paraId="6778E71A" w14:textId="77777777" w:rsidR="00817A62" w:rsidRPr="00FC4063" w:rsidRDefault="00000000" w:rsidP="00817A62">
          <w:pPr>
            <w:tabs>
              <w:tab w:val="right" w:pos="9360"/>
            </w:tabs>
            <w:spacing w:before="60"/>
            <w:ind w:left="1080"/>
            <w:rPr>
              <w:rFonts w:ascii="Segoe UI" w:hAnsi="Segoe UI" w:cs="Segoe UI"/>
              <w:noProof/>
              <w:color w:val="000000"/>
            </w:rPr>
          </w:pPr>
          <w:hyperlink w:anchor="_heading=h.lro65qu22pqb">
            <w:r w:rsidR="00817A62" w:rsidRPr="00FC4063">
              <w:rPr>
                <w:rFonts w:ascii="Segoe UI" w:hAnsi="Segoe UI" w:cs="Segoe UI"/>
                <w:noProof/>
                <w:color w:val="000000"/>
              </w:rPr>
              <w:t>Procedure Update</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_heading=h.lro65qu22pqb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5</w:t>
          </w:r>
          <w:r w:rsidR="00817A62" w:rsidRPr="00FC4063">
            <w:rPr>
              <w:rFonts w:ascii="Segoe UI" w:hAnsi="Segoe UI" w:cs="Segoe UI"/>
              <w:noProof/>
            </w:rPr>
            <w:fldChar w:fldCharType="end"/>
          </w:r>
        </w:p>
        <w:p w14:paraId="2446B8F9" w14:textId="77777777" w:rsidR="00817A62" w:rsidRPr="00FC4063" w:rsidRDefault="00000000" w:rsidP="00817A62">
          <w:pPr>
            <w:tabs>
              <w:tab w:val="right" w:pos="9360"/>
            </w:tabs>
            <w:spacing w:before="60"/>
            <w:ind w:left="720"/>
            <w:rPr>
              <w:rFonts w:ascii="Segoe UI" w:hAnsi="Segoe UI" w:cs="Segoe UI"/>
              <w:noProof/>
              <w:color w:val="000000"/>
            </w:rPr>
          </w:pPr>
          <w:hyperlink w:anchor="_heading=h.b6mtc0hvzwqo">
            <w:r w:rsidR="00817A62" w:rsidRPr="00FC4063">
              <w:rPr>
                <w:rFonts w:ascii="Segoe UI" w:hAnsi="Segoe UI" w:cs="Segoe UI"/>
                <w:noProof/>
                <w:color w:val="000000"/>
              </w:rPr>
              <w:t>Customer behavior Monitoring Framework</w:t>
            </w:r>
          </w:hyperlink>
          <w:r w:rsidR="00817A62" w:rsidRPr="00FC4063">
            <w:rPr>
              <w:rFonts w:ascii="Segoe UI" w:hAnsi="Segoe UI" w:cs="Segoe UI"/>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_heading=h.b6mtc0hvzwqo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noProof/>
              <w:color w:val="000000"/>
            </w:rPr>
            <w:t>6</w:t>
          </w:r>
          <w:r w:rsidR="00817A62" w:rsidRPr="00FC4063">
            <w:rPr>
              <w:rFonts w:ascii="Segoe UI" w:hAnsi="Segoe UI" w:cs="Segoe UI"/>
              <w:noProof/>
            </w:rPr>
            <w:fldChar w:fldCharType="end"/>
          </w:r>
        </w:p>
        <w:p w14:paraId="4832EAD8" w14:textId="77777777" w:rsidR="00817A62" w:rsidRPr="00FC4063" w:rsidRDefault="00000000" w:rsidP="00817A62">
          <w:pPr>
            <w:tabs>
              <w:tab w:val="right" w:pos="9360"/>
            </w:tabs>
            <w:spacing w:before="200"/>
            <w:rPr>
              <w:rFonts w:ascii="Segoe UI" w:hAnsi="Segoe UI" w:cs="Segoe UI"/>
              <w:b/>
              <w:noProof/>
              <w:color w:val="000000"/>
            </w:rPr>
          </w:pPr>
          <w:hyperlink w:anchor="_heading=h.537jni25eycy">
            <w:r w:rsidR="00817A62" w:rsidRPr="00FC4063">
              <w:rPr>
                <w:rFonts w:ascii="Segoe UI" w:hAnsi="Segoe UI" w:cs="Segoe UI"/>
                <w:b/>
                <w:noProof/>
                <w:color w:val="000000"/>
              </w:rPr>
              <w:t>Timing and Missions</w:t>
            </w:r>
          </w:hyperlink>
          <w:r w:rsidR="00817A62" w:rsidRPr="00FC4063">
            <w:rPr>
              <w:rFonts w:ascii="Segoe UI" w:hAnsi="Segoe UI" w:cs="Segoe UI"/>
              <w:b/>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_heading=h.537jni25eycy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b/>
              <w:noProof/>
              <w:color w:val="000000"/>
            </w:rPr>
            <w:t>7</w:t>
          </w:r>
          <w:r w:rsidR="00817A62" w:rsidRPr="00FC4063">
            <w:rPr>
              <w:rFonts w:ascii="Segoe UI" w:hAnsi="Segoe UI" w:cs="Segoe UI"/>
              <w:noProof/>
            </w:rPr>
            <w:fldChar w:fldCharType="end"/>
          </w:r>
        </w:p>
        <w:p w14:paraId="646837C2" w14:textId="77777777" w:rsidR="00817A62" w:rsidRPr="00FC4063" w:rsidRDefault="00000000" w:rsidP="00817A62">
          <w:pPr>
            <w:tabs>
              <w:tab w:val="right" w:pos="9360"/>
            </w:tabs>
            <w:spacing w:before="200"/>
            <w:rPr>
              <w:rFonts w:ascii="Segoe UI" w:hAnsi="Segoe UI" w:cs="Segoe UI"/>
              <w:b/>
              <w:noProof/>
              <w:color w:val="000000"/>
            </w:rPr>
          </w:pPr>
          <w:hyperlink w:anchor="_heading=h.qqg31hync4lu">
            <w:r w:rsidR="00817A62" w:rsidRPr="00FC4063">
              <w:rPr>
                <w:rFonts w:ascii="Segoe UI" w:hAnsi="Segoe UI" w:cs="Segoe UI"/>
                <w:b/>
                <w:noProof/>
                <w:color w:val="000000"/>
              </w:rPr>
              <w:t>Staffing</w:t>
            </w:r>
          </w:hyperlink>
          <w:r w:rsidR="00817A62" w:rsidRPr="00FC4063">
            <w:rPr>
              <w:rFonts w:ascii="Segoe UI" w:hAnsi="Segoe UI" w:cs="Segoe UI"/>
              <w:b/>
              <w:noProof/>
              <w:color w:val="000000"/>
            </w:rPr>
            <w:tab/>
          </w:r>
          <w:r w:rsidR="00817A62" w:rsidRPr="00FC4063">
            <w:rPr>
              <w:rFonts w:ascii="Segoe UI" w:hAnsi="Segoe UI" w:cs="Segoe UI"/>
              <w:noProof/>
            </w:rPr>
            <w:fldChar w:fldCharType="begin"/>
          </w:r>
          <w:r w:rsidR="00817A62" w:rsidRPr="00FC4063">
            <w:rPr>
              <w:rFonts w:ascii="Segoe UI" w:hAnsi="Segoe UI" w:cs="Segoe UI"/>
              <w:noProof/>
            </w:rPr>
            <w:instrText xml:space="preserve"> PAGEREF _heading=h.qqg31hync4lu \h </w:instrText>
          </w:r>
          <w:r w:rsidR="00817A62" w:rsidRPr="00FC4063">
            <w:rPr>
              <w:rFonts w:ascii="Segoe UI" w:hAnsi="Segoe UI" w:cs="Segoe UI"/>
              <w:noProof/>
            </w:rPr>
          </w:r>
          <w:r w:rsidR="00817A62" w:rsidRPr="00FC4063">
            <w:rPr>
              <w:rFonts w:ascii="Segoe UI" w:hAnsi="Segoe UI" w:cs="Segoe UI"/>
              <w:noProof/>
            </w:rPr>
            <w:fldChar w:fldCharType="separate"/>
          </w:r>
          <w:r w:rsidR="00817A62" w:rsidRPr="00FC4063">
            <w:rPr>
              <w:rFonts w:ascii="Segoe UI" w:hAnsi="Segoe UI" w:cs="Segoe UI"/>
              <w:b/>
              <w:noProof/>
              <w:color w:val="000000"/>
            </w:rPr>
            <w:t>9</w:t>
          </w:r>
          <w:r w:rsidR="00817A62" w:rsidRPr="00FC4063">
            <w:rPr>
              <w:rFonts w:ascii="Segoe UI" w:hAnsi="Segoe UI" w:cs="Segoe UI"/>
              <w:noProof/>
            </w:rPr>
            <w:fldChar w:fldCharType="end"/>
          </w:r>
        </w:p>
        <w:p w14:paraId="0D2FFEC6" w14:textId="66082A4B" w:rsidR="00817A62" w:rsidRPr="00FC4063" w:rsidRDefault="00000000" w:rsidP="00817A62">
          <w:pPr>
            <w:tabs>
              <w:tab w:val="right" w:pos="9360"/>
            </w:tabs>
            <w:spacing w:before="200" w:after="80"/>
            <w:rPr>
              <w:rFonts w:ascii="Segoe UI" w:hAnsi="Segoe UI" w:cs="Segoe UI"/>
              <w:b/>
              <w:color w:val="000000"/>
            </w:rPr>
          </w:pPr>
          <w:hyperlink w:anchor="_heading=h.sqkxod5dnvrs"/>
          <w:r w:rsidR="00817A62" w:rsidRPr="00FC4063">
            <w:rPr>
              <w:rFonts w:ascii="Segoe UI" w:hAnsi="Segoe UI" w:cs="Segoe UI"/>
            </w:rPr>
            <w:fldChar w:fldCharType="end"/>
          </w:r>
        </w:p>
      </w:sdtContent>
    </w:sdt>
    <w:p w14:paraId="054D979F" w14:textId="77777777" w:rsidR="00817A62" w:rsidRPr="00FC4063" w:rsidRDefault="00817A62" w:rsidP="00817A62">
      <w:pPr>
        <w:pStyle w:val="1"/>
      </w:pPr>
      <w:bookmarkStart w:id="0" w:name="_heading=h.p3r1x45mgkhb" w:colFirst="0" w:colLast="0"/>
      <w:bookmarkEnd w:id="0"/>
      <w:r w:rsidRPr="00FC4063">
        <w:t>Background</w:t>
      </w:r>
    </w:p>
    <w:p w14:paraId="0CBE7041" w14:textId="77777777" w:rsidR="00817A62" w:rsidRPr="00817A62" w:rsidRDefault="00817A62" w:rsidP="00817A62">
      <w:pPr>
        <w:jc w:val="both"/>
        <w:rPr>
          <w:rFonts w:ascii="Segoe UI" w:eastAsia="Calibri" w:hAnsi="Segoe UI" w:cs="Segoe UI"/>
          <w:lang w:val="en-US"/>
        </w:rPr>
      </w:pPr>
      <w:r w:rsidRPr="00817A62">
        <w:rPr>
          <w:rFonts w:ascii="Segoe UI" w:eastAsia="Calibri" w:hAnsi="Segoe UI" w:cs="Segoe UI"/>
          <w:lang w:val="en-US"/>
        </w:rPr>
        <w:t xml:space="preserve">Digital finance plays an increasing role in the financial market in Kyrgyzstan. Kyrgyzstan is a rural country with 62% of the population considered rural. 51% of the population uses the </w:t>
      </w:r>
      <w:r w:rsidRPr="00817A62">
        <w:rPr>
          <w:rFonts w:ascii="Segoe UI" w:eastAsia="Calibri" w:hAnsi="Segoe UI" w:cs="Segoe UI"/>
          <w:lang w:val="en-US"/>
        </w:rPr>
        <w:lastRenderedPageBreak/>
        <w:t xml:space="preserve">Internet, 75% of the population over 13 years-old uses social networks. These ratios have grown of at least 3% per year over the last 15 years. Several </w:t>
      </w:r>
      <w:proofErr w:type="spellStart"/>
      <w:r w:rsidRPr="00817A62">
        <w:rPr>
          <w:rFonts w:ascii="Segoe UI" w:eastAsia="Calibri" w:hAnsi="Segoe UI" w:cs="Segoe UI"/>
          <w:lang w:val="en-US"/>
        </w:rPr>
        <w:t>Ewallet</w:t>
      </w:r>
      <w:proofErr w:type="spellEnd"/>
      <w:r w:rsidRPr="00817A62">
        <w:rPr>
          <w:rFonts w:ascii="Segoe UI" w:eastAsia="Calibri" w:hAnsi="Segoe UI" w:cs="Segoe UI"/>
          <w:lang w:val="en-US"/>
        </w:rPr>
        <w:t xml:space="preserve"> services are available in Kyrgyzstan. They are </w:t>
      </w:r>
      <w:proofErr w:type="spellStart"/>
      <w:r w:rsidRPr="00817A62">
        <w:rPr>
          <w:rFonts w:ascii="Segoe UI" w:eastAsia="Calibri" w:hAnsi="Segoe UI" w:cs="Segoe UI"/>
          <w:lang w:val="en-US"/>
        </w:rPr>
        <w:t>proposedt</w:t>
      </w:r>
      <w:proofErr w:type="spellEnd"/>
      <w:r w:rsidRPr="00817A62">
        <w:rPr>
          <w:rFonts w:ascii="Segoe UI" w:eastAsia="Calibri" w:hAnsi="Segoe UI" w:cs="Segoe UI"/>
          <w:lang w:val="en-US"/>
        </w:rPr>
        <w:t xml:space="preserve"> by financial organizations and mobile operators. The market of money transfer is very dynamic and attractive as remittances from abroad weight for more than 30% of the GDP (31.1% in 2020 as per UN figures). Development of digital solutions is considered key to efficiently reach rural populations which are not yet served by financial institutions.</w:t>
      </w:r>
    </w:p>
    <w:p w14:paraId="00E517A7" w14:textId="77777777" w:rsidR="00817A62" w:rsidRPr="00817A62" w:rsidRDefault="00817A62" w:rsidP="00817A62">
      <w:pPr>
        <w:jc w:val="both"/>
        <w:rPr>
          <w:rFonts w:ascii="Calibri" w:eastAsia="Calibri" w:hAnsi="Calibri" w:cs="Calibri"/>
          <w:lang w:val="en-US"/>
        </w:rPr>
      </w:pPr>
      <w:r w:rsidRPr="00817A62">
        <w:rPr>
          <w:rFonts w:ascii="Calibri" w:eastAsia="Calibri" w:hAnsi="Calibri" w:cs="Calibri"/>
          <w:lang w:val="en-US"/>
        </w:rPr>
        <w:t>In this context, the customer centricity of proposed digital solutions is a key success parameter for financial institutions.</w:t>
      </w:r>
    </w:p>
    <w:p w14:paraId="6FC91152" w14:textId="77777777" w:rsidR="00817A62" w:rsidRPr="00817A62" w:rsidRDefault="00817A62" w:rsidP="00817A62">
      <w:pPr>
        <w:jc w:val="both"/>
        <w:rPr>
          <w:rFonts w:ascii="Segoe UI" w:eastAsia="Calibri" w:hAnsi="Segoe UI" w:cs="Segoe UI"/>
          <w:lang w:val="en-US"/>
        </w:rPr>
      </w:pPr>
      <w:proofErr w:type="gramStart"/>
      <w:r w:rsidRPr="00817A62">
        <w:rPr>
          <w:rFonts w:ascii="Segoe UI" w:eastAsia="Calibri" w:hAnsi="Segoe UI" w:cs="Segoe UI"/>
          <w:lang w:val="en-US"/>
        </w:rPr>
        <w:t>This terms of reference</w:t>
      </w:r>
      <w:proofErr w:type="gramEnd"/>
      <w:r w:rsidRPr="00817A62">
        <w:rPr>
          <w:rFonts w:ascii="Segoe UI" w:eastAsia="Calibri" w:hAnsi="Segoe UI" w:cs="Segoe UI"/>
          <w:lang w:val="en-US"/>
        </w:rPr>
        <w:t xml:space="preserve"> is intended to select a service provider which will provide </w:t>
      </w:r>
      <w:proofErr w:type="spellStart"/>
      <w:r w:rsidRPr="00817A62">
        <w:rPr>
          <w:rFonts w:ascii="Segoe UI" w:eastAsia="Calibri" w:hAnsi="Segoe UI" w:cs="Segoe UI"/>
          <w:lang w:val="en-US"/>
        </w:rPr>
        <w:t>Kompanion</w:t>
      </w:r>
      <w:proofErr w:type="spellEnd"/>
      <w:r w:rsidRPr="00817A62">
        <w:rPr>
          <w:rFonts w:ascii="Segoe UI" w:eastAsia="Calibri" w:hAnsi="Segoe UI" w:cs="Segoe UI"/>
          <w:lang w:val="en-US"/>
        </w:rPr>
        <w:t xml:space="preserve"> Bank Kyrgyzstan with the technical support to enable the bank to reach best practice standards in terms of customer centricity of services proposed to targeted segments.</w:t>
      </w:r>
    </w:p>
    <w:p w14:paraId="0FAA64B7" w14:textId="77777777" w:rsidR="00817A62" w:rsidRPr="00817A62" w:rsidRDefault="00817A62" w:rsidP="00817A62">
      <w:pPr>
        <w:jc w:val="both"/>
        <w:rPr>
          <w:rFonts w:ascii="Segoe UI" w:eastAsia="Calibri" w:hAnsi="Segoe UI" w:cs="Segoe UI"/>
          <w:highlight w:val="yellow"/>
          <w:lang w:val="en-US"/>
        </w:rPr>
      </w:pPr>
      <w:proofErr w:type="spellStart"/>
      <w:r w:rsidRPr="00817A62">
        <w:rPr>
          <w:rFonts w:ascii="Segoe UI" w:eastAsia="Calibri" w:hAnsi="Segoe UI" w:cs="Segoe UI"/>
          <w:lang w:val="en-US"/>
        </w:rPr>
        <w:t>Kompanion</w:t>
      </w:r>
      <w:proofErr w:type="spellEnd"/>
      <w:r w:rsidRPr="00817A62">
        <w:rPr>
          <w:rFonts w:ascii="Segoe UI" w:eastAsia="Calibri" w:hAnsi="Segoe UI" w:cs="Segoe UI"/>
          <w:lang w:val="en-US"/>
        </w:rPr>
        <w:t xml:space="preserve"> Bank has been a strategic partner of FMO since December 2013. </w:t>
      </w:r>
      <w:proofErr w:type="spellStart"/>
      <w:r w:rsidRPr="00817A62">
        <w:rPr>
          <w:rFonts w:ascii="Segoe UI" w:eastAsia="Calibri" w:hAnsi="Segoe UI" w:cs="Segoe UI"/>
          <w:lang w:val="en-US"/>
        </w:rPr>
        <w:t>Kompanion</w:t>
      </w:r>
      <w:proofErr w:type="spellEnd"/>
      <w:r w:rsidRPr="00817A62">
        <w:rPr>
          <w:rFonts w:ascii="Segoe UI" w:eastAsia="Calibri" w:hAnsi="Segoe UI" w:cs="Segoe UI"/>
          <w:lang w:val="en-US"/>
        </w:rPr>
        <w:t xml:space="preserve"> Kyrgyzstan was created in 2003 as the merger of 3 microfinance programs from Mercy Corps. </w:t>
      </w:r>
      <w:proofErr w:type="spellStart"/>
      <w:r w:rsidRPr="00817A62">
        <w:rPr>
          <w:rFonts w:ascii="Segoe UI" w:eastAsia="Calibri" w:hAnsi="Segoe UI" w:cs="Segoe UI"/>
          <w:lang w:val="en-US"/>
        </w:rPr>
        <w:t>Kompanion</w:t>
      </w:r>
      <w:proofErr w:type="spellEnd"/>
      <w:r w:rsidRPr="00817A62">
        <w:rPr>
          <w:rFonts w:ascii="Segoe UI" w:eastAsia="Calibri" w:hAnsi="Segoe UI" w:cs="Segoe UI"/>
          <w:lang w:val="en-US"/>
        </w:rPr>
        <w:t xml:space="preserve"> has been a leading financial organization in Kyrgyzstan since then. It became a bank in January 2016. </w:t>
      </w:r>
    </w:p>
    <w:p w14:paraId="16E66B1E" w14:textId="77777777" w:rsidR="00817A62" w:rsidRPr="00817A62" w:rsidRDefault="00817A62" w:rsidP="00817A62">
      <w:pPr>
        <w:jc w:val="both"/>
        <w:rPr>
          <w:rFonts w:ascii="Segoe UI" w:eastAsia="Calibri" w:hAnsi="Segoe UI" w:cs="Segoe UI"/>
          <w:lang w:val="en-US"/>
        </w:rPr>
      </w:pPr>
      <w:r w:rsidRPr="00817A62">
        <w:rPr>
          <w:rFonts w:ascii="Segoe UI" w:eastAsia="Calibri" w:hAnsi="Segoe UI" w:cs="Segoe UI"/>
          <w:lang w:val="en-US"/>
        </w:rPr>
        <w:t xml:space="preserve">In 2018, the bank took a key strategic turn to focus on the development of modern digital finance services. A dedicated department has been created to develop and manage digital banking services. Several digital projects have been successfully led among which are E-Wallet App, Mobile Banking App, Agent Banking App, Business Intelligence platform. </w:t>
      </w:r>
    </w:p>
    <w:p w14:paraId="20A81EF0" w14:textId="77777777" w:rsidR="00817A62" w:rsidRPr="00817A62" w:rsidRDefault="00817A62" w:rsidP="00817A62">
      <w:pPr>
        <w:jc w:val="both"/>
        <w:rPr>
          <w:rFonts w:ascii="Segoe UI" w:eastAsia="Calibri" w:hAnsi="Segoe UI" w:cs="Segoe UI"/>
          <w:lang w:val="en-US"/>
        </w:rPr>
      </w:pPr>
      <w:r w:rsidRPr="00817A62">
        <w:rPr>
          <w:rFonts w:ascii="Segoe UI" w:eastAsia="Calibri" w:hAnsi="Segoe UI" w:cs="Segoe UI"/>
          <w:lang w:val="en-US"/>
        </w:rPr>
        <w:t>The bank has been continuously growing over the last 3 years. Today it is leading the market in terms of micro-credit loan portfolio size. Today it is serving around 80k credit customers for a loan portfolio around USD 125M. The bank has around 30k deposit customers. Over 400k people are visiting branches to receive services from the bank, including reception of remittances.</w:t>
      </w:r>
    </w:p>
    <w:p w14:paraId="6CB7AA23" w14:textId="77777777" w:rsidR="00817A62" w:rsidRPr="00817A62" w:rsidRDefault="00817A62" w:rsidP="00817A62">
      <w:pPr>
        <w:jc w:val="both"/>
        <w:rPr>
          <w:rFonts w:ascii="Segoe UI" w:eastAsia="Calibri" w:hAnsi="Segoe UI" w:cs="Segoe UI"/>
          <w:lang w:val="en-US"/>
        </w:rPr>
      </w:pPr>
      <w:proofErr w:type="spellStart"/>
      <w:r w:rsidRPr="00817A62">
        <w:rPr>
          <w:rFonts w:ascii="Segoe UI" w:eastAsia="Calibri" w:hAnsi="Segoe UI" w:cs="Segoe UI"/>
          <w:lang w:val="en-US"/>
        </w:rPr>
        <w:t>Kompanion</w:t>
      </w:r>
      <w:proofErr w:type="spellEnd"/>
      <w:r w:rsidRPr="00817A62">
        <w:rPr>
          <w:rFonts w:ascii="Segoe UI" w:eastAsia="Calibri" w:hAnsi="Segoe UI" w:cs="Segoe UI"/>
          <w:lang w:val="en-US"/>
        </w:rPr>
        <w:t xml:space="preserve"> Bank key strategic objectives </w:t>
      </w:r>
      <w:proofErr w:type="spellStart"/>
      <w:r w:rsidRPr="00817A62">
        <w:rPr>
          <w:rFonts w:ascii="Segoe UI" w:eastAsia="Calibri" w:hAnsi="Segoe UI" w:cs="Segoe UI"/>
          <w:lang w:val="en-US"/>
        </w:rPr>
        <w:t>areto</w:t>
      </w:r>
      <w:proofErr w:type="spellEnd"/>
      <w:r w:rsidRPr="00817A62">
        <w:rPr>
          <w:rFonts w:ascii="Segoe UI" w:eastAsia="Calibri" w:hAnsi="Segoe UI" w:cs="Segoe UI"/>
          <w:lang w:val="en-US"/>
        </w:rPr>
        <w:t xml:space="preserve"> increase its outreach to more than one million customers on their digital channels in the next 3 years, diversify the digital products and services and enhance their internal capacity for customer experience.</w:t>
      </w:r>
    </w:p>
    <w:p w14:paraId="5D06EF75" w14:textId="77777777" w:rsidR="00817A62" w:rsidRPr="00817A62" w:rsidRDefault="00817A62" w:rsidP="00817A62">
      <w:pPr>
        <w:jc w:val="both"/>
        <w:rPr>
          <w:rFonts w:ascii="Segoe UI" w:eastAsia="Calibri" w:hAnsi="Segoe UI" w:cs="Segoe UI"/>
          <w:lang w:val="en-US"/>
        </w:rPr>
      </w:pPr>
      <w:proofErr w:type="spellStart"/>
      <w:r w:rsidRPr="00817A62">
        <w:rPr>
          <w:rFonts w:ascii="Segoe UI" w:eastAsia="Calibri" w:hAnsi="Segoe UI" w:cs="Segoe UI"/>
          <w:lang w:val="en-US"/>
        </w:rPr>
        <w:t>Kompanion</w:t>
      </w:r>
      <w:proofErr w:type="spellEnd"/>
      <w:r w:rsidRPr="00817A62">
        <w:rPr>
          <w:rFonts w:ascii="Segoe UI" w:eastAsia="Calibri" w:hAnsi="Segoe UI" w:cs="Segoe UI"/>
          <w:lang w:val="en-US"/>
        </w:rPr>
        <w:t xml:space="preserve"> started the development of a digital transformation framework being designed in a separate project. Coordination with this project may be required for maximizing unique benefits of both projects.</w:t>
      </w:r>
    </w:p>
    <w:p w14:paraId="6E1D4753" w14:textId="77777777" w:rsidR="00817A62" w:rsidRPr="00FC4063" w:rsidRDefault="00817A62" w:rsidP="00817A62">
      <w:pPr>
        <w:pStyle w:val="1"/>
      </w:pPr>
      <w:bookmarkStart w:id="1" w:name="_heading=h.mu4t7lsu87k" w:colFirst="0" w:colLast="0"/>
      <w:bookmarkEnd w:id="1"/>
      <w:r w:rsidRPr="00FC4063">
        <w:rPr>
          <w:rFonts w:eastAsia="Calibri"/>
        </w:rPr>
        <w:t xml:space="preserve">Assignment </w:t>
      </w:r>
      <w:r w:rsidRPr="006E466C">
        <w:t>Objectives</w:t>
      </w:r>
    </w:p>
    <w:p w14:paraId="74462399" w14:textId="77777777" w:rsidR="00817A62" w:rsidRPr="00817A62" w:rsidRDefault="00817A62" w:rsidP="00817A62">
      <w:pPr>
        <w:jc w:val="both"/>
        <w:rPr>
          <w:rFonts w:ascii="Segoe UI" w:eastAsia="Calibri" w:hAnsi="Segoe UI" w:cs="Segoe UI"/>
          <w:lang w:val="en-US"/>
        </w:rPr>
      </w:pPr>
      <w:r w:rsidRPr="00817A62">
        <w:rPr>
          <w:rFonts w:ascii="Segoe UI" w:eastAsia="Calibri" w:hAnsi="Segoe UI" w:cs="Segoe UI"/>
          <w:lang w:val="en-US"/>
        </w:rPr>
        <w:t>The objectives of this assignment are:</w:t>
      </w:r>
    </w:p>
    <w:p w14:paraId="41D0ACE0" w14:textId="77777777" w:rsidR="00817A62" w:rsidRPr="00817A62" w:rsidRDefault="00817A62" w:rsidP="00817A62">
      <w:pPr>
        <w:numPr>
          <w:ilvl w:val="0"/>
          <w:numId w:val="36"/>
        </w:numPr>
        <w:jc w:val="both"/>
        <w:rPr>
          <w:rFonts w:ascii="Segoe UI" w:eastAsia="Calibri" w:hAnsi="Segoe UI" w:cs="Segoe UI"/>
          <w:lang w:val="en-US"/>
        </w:rPr>
      </w:pPr>
      <w:r w:rsidRPr="00817A62">
        <w:rPr>
          <w:rFonts w:ascii="Segoe UI" w:eastAsia="Calibri" w:hAnsi="Segoe UI" w:cs="Segoe UI"/>
          <w:lang w:val="en-US"/>
        </w:rPr>
        <w:t>Identify and build the profiles of the key customer personas targeted by the bank</w:t>
      </w:r>
    </w:p>
    <w:p w14:paraId="7D84F6CC" w14:textId="77777777" w:rsidR="00817A62" w:rsidRPr="00817A62" w:rsidRDefault="00817A62" w:rsidP="00817A62">
      <w:pPr>
        <w:numPr>
          <w:ilvl w:val="0"/>
          <w:numId w:val="36"/>
        </w:numPr>
        <w:jc w:val="both"/>
        <w:rPr>
          <w:rFonts w:ascii="Segoe UI" w:eastAsia="Calibri" w:hAnsi="Segoe UI" w:cs="Segoe UI"/>
          <w:lang w:val="en-US"/>
        </w:rPr>
      </w:pPr>
      <w:r w:rsidRPr="00817A62">
        <w:rPr>
          <w:rFonts w:ascii="Segoe UI" w:eastAsia="Calibri" w:hAnsi="Segoe UI" w:cs="Segoe UI"/>
          <w:b/>
          <w:lang w:val="en-US"/>
        </w:rPr>
        <w:t>Map and help realize a happy customer journey</w:t>
      </w:r>
      <w:r w:rsidRPr="00817A62">
        <w:rPr>
          <w:rFonts w:ascii="Segoe UI" w:eastAsia="Calibri" w:hAnsi="Segoe UI" w:cs="Segoe UI"/>
          <w:lang w:val="en-US"/>
        </w:rPr>
        <w:t xml:space="preserve"> for the bank’s key targeted customer personas</w:t>
      </w:r>
    </w:p>
    <w:p w14:paraId="70FCDFC0" w14:textId="77777777" w:rsidR="00817A62" w:rsidRPr="00817A62" w:rsidRDefault="00817A62" w:rsidP="00817A62">
      <w:pPr>
        <w:numPr>
          <w:ilvl w:val="0"/>
          <w:numId w:val="36"/>
        </w:numPr>
        <w:spacing w:after="120"/>
        <w:jc w:val="both"/>
        <w:rPr>
          <w:rFonts w:ascii="Segoe UI" w:eastAsia="Calibri" w:hAnsi="Segoe UI" w:cs="Segoe UI"/>
          <w:lang w:val="en-US"/>
        </w:rPr>
      </w:pPr>
      <w:r w:rsidRPr="00817A62">
        <w:rPr>
          <w:rFonts w:ascii="Segoe UI" w:eastAsia="Calibri" w:hAnsi="Segoe UI" w:cs="Segoe UI"/>
          <w:b/>
          <w:lang w:val="en-US"/>
        </w:rPr>
        <w:t>Build and implement a customer centricity framework</w:t>
      </w:r>
      <w:r w:rsidRPr="00817A62">
        <w:rPr>
          <w:rFonts w:ascii="Segoe UI" w:eastAsia="Calibri" w:hAnsi="Segoe UI" w:cs="Segoe UI"/>
          <w:lang w:val="en-US"/>
        </w:rPr>
        <w:t xml:space="preserve"> allowing the bank to successfully develop and continuously improve a customer centered offering. </w:t>
      </w:r>
    </w:p>
    <w:p w14:paraId="3020BB77" w14:textId="77777777" w:rsidR="00817A62" w:rsidRPr="00817A62" w:rsidRDefault="00817A62" w:rsidP="00817A62">
      <w:pPr>
        <w:jc w:val="both"/>
        <w:rPr>
          <w:rFonts w:ascii="Segoe UI" w:eastAsia="Calibri" w:hAnsi="Segoe UI" w:cs="Segoe UI"/>
          <w:lang w:val="en-US"/>
        </w:rPr>
      </w:pPr>
      <w:r w:rsidRPr="00817A62">
        <w:rPr>
          <w:rFonts w:ascii="Segoe UI" w:eastAsia="Calibri" w:hAnsi="Segoe UI" w:cs="Segoe UI"/>
          <w:lang w:val="en-US"/>
        </w:rPr>
        <w:t>Achievements of these objectives aim at making the customer centricity of its service a key strength of the bank towards the achievements of its strategic objectives described here above.</w:t>
      </w:r>
    </w:p>
    <w:p w14:paraId="72C4A1AA" w14:textId="77777777" w:rsidR="00817A62" w:rsidRPr="00817A62" w:rsidRDefault="00817A62" w:rsidP="00817A62">
      <w:pPr>
        <w:jc w:val="both"/>
        <w:rPr>
          <w:rFonts w:ascii="Segoe UI" w:eastAsia="Calibri" w:hAnsi="Segoe UI" w:cs="Segoe UI"/>
          <w:lang w:val="en-US"/>
        </w:rPr>
      </w:pPr>
    </w:p>
    <w:p w14:paraId="7C7AE400" w14:textId="77777777" w:rsidR="00817A62" w:rsidRPr="00FC4063" w:rsidRDefault="00817A62" w:rsidP="00817A62">
      <w:pPr>
        <w:pStyle w:val="1"/>
      </w:pPr>
      <w:bookmarkStart w:id="2" w:name="_heading=h.egmhkpk6obe" w:colFirst="0" w:colLast="0"/>
      <w:bookmarkEnd w:id="2"/>
      <w:r w:rsidRPr="00FC4063">
        <w:lastRenderedPageBreak/>
        <w:t>Scope of Work</w:t>
      </w:r>
    </w:p>
    <w:p w14:paraId="1189CDE9" w14:textId="77777777" w:rsidR="00817A62" w:rsidRPr="00FC4063" w:rsidRDefault="00817A62" w:rsidP="00817A62">
      <w:pPr>
        <w:pStyle w:val="2"/>
        <w:rPr>
          <w:rFonts w:ascii="Segoe UI" w:eastAsia="Calibri" w:hAnsi="Segoe UI" w:cs="Segoe UI"/>
        </w:rPr>
      </w:pPr>
      <w:bookmarkStart w:id="3" w:name="_heading=h.2ua60slq6ke" w:colFirst="0" w:colLast="0"/>
      <w:bookmarkEnd w:id="3"/>
      <w:r w:rsidRPr="00FC4063">
        <w:rPr>
          <w:rFonts w:ascii="Segoe UI" w:hAnsi="Segoe UI" w:cs="Segoe UI"/>
        </w:rPr>
        <w:t>Phase 1. Happy Customer Journey Mapping</w:t>
      </w:r>
      <w:r w:rsidRPr="00FC4063">
        <w:rPr>
          <w:rFonts w:ascii="Segoe UI" w:eastAsia="Calibri" w:hAnsi="Segoe UI" w:cs="Segoe UI"/>
        </w:rPr>
        <w:t xml:space="preserve">. </w:t>
      </w:r>
    </w:p>
    <w:p w14:paraId="6EAD2B80" w14:textId="77777777" w:rsidR="00817A62" w:rsidRPr="00FC4063" w:rsidRDefault="00817A62" w:rsidP="00817A62">
      <w:pPr>
        <w:pStyle w:val="3"/>
        <w:numPr>
          <w:ilvl w:val="0"/>
          <w:numId w:val="15"/>
        </w:numPr>
        <w:ind w:left="1440"/>
      </w:pPr>
      <w:bookmarkStart w:id="4" w:name="_heading=h.eg99z86ykcr5" w:colFirst="0" w:colLast="0"/>
      <w:bookmarkEnd w:id="4"/>
      <w:r w:rsidRPr="00FC4063">
        <w:t xml:space="preserve">Customer needs and behavior analysis </w:t>
      </w:r>
    </w:p>
    <w:p w14:paraId="046AAEC3"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 xml:space="preserve">Define the customer personas based on their needs, </w:t>
      </w:r>
      <w:proofErr w:type="gramStart"/>
      <w:r w:rsidRPr="00817A62">
        <w:rPr>
          <w:rFonts w:ascii="Segoe UI" w:eastAsia="Calibri" w:hAnsi="Segoe UI" w:cs="Segoe UI"/>
          <w:lang w:val="en-US"/>
        </w:rPr>
        <w:t>expectations</w:t>
      </w:r>
      <w:proofErr w:type="gramEnd"/>
      <w:r w:rsidRPr="00817A62">
        <w:rPr>
          <w:rFonts w:ascii="Segoe UI" w:eastAsia="Calibri" w:hAnsi="Segoe UI" w:cs="Segoe UI"/>
          <w:lang w:val="en-US"/>
        </w:rPr>
        <w:t xml:space="preserve"> and behavior. This would include reviewing the currently available customer behavior related data at </w:t>
      </w:r>
      <w:proofErr w:type="spellStart"/>
      <w:r w:rsidRPr="00817A62">
        <w:rPr>
          <w:rFonts w:ascii="Segoe UI" w:eastAsia="Calibri" w:hAnsi="Segoe UI" w:cs="Segoe UI"/>
          <w:lang w:val="en-US"/>
        </w:rPr>
        <w:t>Kompanion</w:t>
      </w:r>
      <w:proofErr w:type="spellEnd"/>
      <w:r w:rsidRPr="00817A62">
        <w:rPr>
          <w:rFonts w:ascii="Segoe UI" w:eastAsia="Calibri" w:hAnsi="Segoe UI" w:cs="Segoe UI"/>
          <w:lang w:val="en-US"/>
        </w:rPr>
        <w:t xml:space="preserve"> (loans, savings, transactions of existing customers) as well as definition of specific customer personas drawn from customer interviews and customer journey mapping exercises.</w:t>
      </w:r>
    </w:p>
    <w:p w14:paraId="0BBF19A1" w14:textId="77777777" w:rsidR="00817A62" w:rsidRPr="00FC4063" w:rsidRDefault="00817A62" w:rsidP="00817A62">
      <w:pPr>
        <w:rPr>
          <w:rFonts w:ascii="Segoe UI" w:eastAsia="Calibri" w:hAnsi="Segoe UI" w:cs="Segoe UI"/>
        </w:rPr>
      </w:pPr>
      <w:proofErr w:type="spellStart"/>
      <w:r w:rsidRPr="00FC4063">
        <w:rPr>
          <w:rFonts w:ascii="Segoe UI" w:eastAsia="Calibri" w:hAnsi="Segoe UI" w:cs="Segoe UI"/>
          <w:b/>
        </w:rPr>
        <w:t>Outputs</w:t>
      </w:r>
      <w:proofErr w:type="spellEnd"/>
      <w:r w:rsidRPr="00FC4063">
        <w:rPr>
          <w:rFonts w:ascii="Segoe UI" w:eastAsia="Calibri" w:hAnsi="Segoe UI" w:cs="Segoe UI"/>
          <w:b/>
        </w:rPr>
        <w:t xml:space="preserve">: </w:t>
      </w:r>
    </w:p>
    <w:p w14:paraId="3D46DE1A" w14:textId="77777777" w:rsidR="00817A62" w:rsidRPr="00817A62" w:rsidRDefault="00817A62" w:rsidP="00817A62">
      <w:pPr>
        <w:numPr>
          <w:ilvl w:val="0"/>
          <w:numId w:val="18"/>
        </w:numPr>
        <w:rPr>
          <w:rFonts w:ascii="Segoe UI" w:eastAsia="Calibri" w:hAnsi="Segoe UI" w:cs="Segoe UI"/>
          <w:lang w:val="en-US"/>
        </w:rPr>
      </w:pPr>
      <w:r w:rsidRPr="00817A62">
        <w:rPr>
          <w:rFonts w:ascii="Segoe UI" w:eastAsia="Calibri" w:hAnsi="Segoe UI" w:cs="Segoe UI"/>
          <w:lang w:val="en-US"/>
        </w:rPr>
        <w:t>Customer needs and expectations research through data analysis and HCD research</w:t>
      </w:r>
    </w:p>
    <w:p w14:paraId="62C35027" w14:textId="77777777" w:rsidR="00817A62" w:rsidRPr="00FC4063" w:rsidRDefault="00817A62" w:rsidP="00817A62">
      <w:pPr>
        <w:numPr>
          <w:ilvl w:val="0"/>
          <w:numId w:val="18"/>
        </w:numPr>
        <w:rPr>
          <w:rFonts w:ascii="Segoe UI" w:eastAsia="Calibri" w:hAnsi="Segoe UI" w:cs="Segoe UI"/>
        </w:rPr>
      </w:pPr>
      <w:proofErr w:type="spellStart"/>
      <w:r w:rsidRPr="00FC4063">
        <w:rPr>
          <w:rFonts w:ascii="Segoe UI" w:eastAsia="Calibri" w:hAnsi="Segoe UI" w:cs="Segoe UI"/>
        </w:rPr>
        <w:t>Profiles</w:t>
      </w:r>
      <w:proofErr w:type="spellEnd"/>
      <w:r w:rsidRPr="00FC4063">
        <w:rPr>
          <w:rFonts w:ascii="Segoe UI" w:eastAsia="Calibri" w:hAnsi="Segoe UI" w:cs="Segoe UI"/>
        </w:rPr>
        <w:t xml:space="preserve"> </w:t>
      </w:r>
      <w:proofErr w:type="spellStart"/>
      <w:r w:rsidRPr="00FC4063">
        <w:rPr>
          <w:rFonts w:ascii="Segoe UI" w:eastAsia="Calibri" w:hAnsi="Segoe UI" w:cs="Segoe UI"/>
        </w:rPr>
        <w:t>of</w:t>
      </w:r>
      <w:proofErr w:type="spellEnd"/>
      <w:r w:rsidRPr="00FC4063">
        <w:rPr>
          <w:rFonts w:ascii="Segoe UI" w:eastAsia="Calibri" w:hAnsi="Segoe UI" w:cs="Segoe UI"/>
        </w:rPr>
        <w:t xml:space="preserve"> </w:t>
      </w:r>
      <w:proofErr w:type="spellStart"/>
      <w:r w:rsidRPr="00FC4063">
        <w:rPr>
          <w:rFonts w:ascii="Segoe UI" w:eastAsia="Calibri" w:hAnsi="Segoe UI" w:cs="Segoe UI"/>
        </w:rPr>
        <w:t>key</w:t>
      </w:r>
      <w:proofErr w:type="spellEnd"/>
      <w:r w:rsidRPr="00FC4063">
        <w:rPr>
          <w:rFonts w:ascii="Segoe UI" w:eastAsia="Calibri" w:hAnsi="Segoe UI" w:cs="Segoe UI"/>
        </w:rPr>
        <w:t xml:space="preserve"> </w:t>
      </w:r>
      <w:proofErr w:type="spellStart"/>
      <w:r w:rsidRPr="00FC4063">
        <w:rPr>
          <w:rFonts w:ascii="Segoe UI" w:eastAsia="Calibri" w:hAnsi="Segoe UI" w:cs="Segoe UI"/>
        </w:rPr>
        <w:t>customer</w:t>
      </w:r>
      <w:proofErr w:type="spellEnd"/>
      <w:r w:rsidRPr="00FC4063">
        <w:rPr>
          <w:rFonts w:ascii="Segoe UI" w:eastAsia="Calibri" w:hAnsi="Segoe UI" w:cs="Segoe UI"/>
        </w:rPr>
        <w:t xml:space="preserve"> </w:t>
      </w:r>
      <w:proofErr w:type="spellStart"/>
      <w:r w:rsidRPr="00FC4063">
        <w:rPr>
          <w:rFonts w:ascii="Segoe UI" w:eastAsia="Calibri" w:hAnsi="Segoe UI" w:cs="Segoe UI"/>
        </w:rPr>
        <w:t>personas</w:t>
      </w:r>
      <w:proofErr w:type="spellEnd"/>
    </w:p>
    <w:p w14:paraId="79E6D7A8" w14:textId="77777777" w:rsidR="00817A62" w:rsidRPr="00FC4063" w:rsidRDefault="00817A62" w:rsidP="00817A62">
      <w:pPr>
        <w:numPr>
          <w:ilvl w:val="0"/>
          <w:numId w:val="18"/>
        </w:numPr>
        <w:spacing w:after="120"/>
        <w:rPr>
          <w:rFonts w:ascii="Segoe UI" w:eastAsia="Calibri" w:hAnsi="Segoe UI" w:cs="Segoe UI"/>
        </w:rPr>
      </w:pPr>
      <w:r w:rsidRPr="00FC4063">
        <w:rPr>
          <w:rFonts w:ascii="Segoe UI" w:eastAsia="Calibri" w:hAnsi="Segoe UI" w:cs="Segoe UI"/>
        </w:rPr>
        <w:t xml:space="preserve">Customer </w:t>
      </w:r>
      <w:proofErr w:type="spellStart"/>
      <w:r w:rsidRPr="00FC4063">
        <w:rPr>
          <w:rFonts w:ascii="Segoe UI" w:eastAsia="Calibri" w:hAnsi="Segoe UI" w:cs="Segoe UI"/>
        </w:rPr>
        <w:t>behavior</w:t>
      </w:r>
      <w:proofErr w:type="spellEnd"/>
      <w:r w:rsidRPr="00FC4063">
        <w:rPr>
          <w:rFonts w:ascii="Segoe UI" w:eastAsia="Calibri" w:hAnsi="Segoe UI" w:cs="Segoe UI"/>
        </w:rPr>
        <w:t xml:space="preserve"> </w:t>
      </w:r>
      <w:proofErr w:type="spellStart"/>
      <w:r w:rsidRPr="00FC4063">
        <w:rPr>
          <w:rFonts w:ascii="Segoe UI" w:eastAsia="Calibri" w:hAnsi="Segoe UI" w:cs="Segoe UI"/>
        </w:rPr>
        <w:t>data</w:t>
      </w:r>
      <w:proofErr w:type="spellEnd"/>
      <w:r w:rsidRPr="00FC4063">
        <w:rPr>
          <w:rFonts w:ascii="Segoe UI" w:eastAsia="Calibri" w:hAnsi="Segoe UI" w:cs="Segoe UI"/>
        </w:rPr>
        <w:t xml:space="preserve"> </w:t>
      </w:r>
      <w:proofErr w:type="spellStart"/>
      <w:r w:rsidRPr="00FC4063">
        <w:rPr>
          <w:rFonts w:ascii="Segoe UI" w:eastAsia="Calibri" w:hAnsi="Segoe UI" w:cs="Segoe UI"/>
        </w:rPr>
        <w:t>recommendations</w:t>
      </w:r>
      <w:proofErr w:type="spellEnd"/>
    </w:p>
    <w:p w14:paraId="27EC5306" w14:textId="77777777" w:rsidR="00817A62" w:rsidRPr="00FC4063" w:rsidRDefault="00817A62" w:rsidP="00817A62">
      <w:pPr>
        <w:rPr>
          <w:rFonts w:ascii="Segoe UI" w:eastAsia="Calibri" w:hAnsi="Segoe UI" w:cs="Segoe UI"/>
        </w:rPr>
      </w:pPr>
    </w:p>
    <w:p w14:paraId="3039E4EC" w14:textId="77777777" w:rsidR="00817A62" w:rsidRPr="00FC4063" w:rsidRDefault="00817A62" w:rsidP="00817A62">
      <w:pPr>
        <w:pStyle w:val="3"/>
        <w:numPr>
          <w:ilvl w:val="0"/>
          <w:numId w:val="15"/>
        </w:numPr>
        <w:ind w:left="1440"/>
        <w:rPr>
          <w:rFonts w:eastAsia="Calibri"/>
          <w:color w:val="1F497D"/>
        </w:rPr>
      </w:pPr>
      <w:bookmarkStart w:id="5" w:name="_heading=h.ab08t1yuyjip" w:colFirst="0" w:colLast="0"/>
      <w:bookmarkEnd w:id="5"/>
      <w:r w:rsidRPr="00FC4063">
        <w:t xml:space="preserve">Customer journey mapping </w:t>
      </w:r>
    </w:p>
    <w:p w14:paraId="3810001C"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 xml:space="preserve">Evaluate the digital customer journey at </w:t>
      </w:r>
      <w:proofErr w:type="spellStart"/>
      <w:r w:rsidRPr="00817A62">
        <w:rPr>
          <w:rFonts w:ascii="Segoe UI" w:eastAsia="Calibri" w:hAnsi="Segoe UI" w:cs="Segoe UI"/>
          <w:lang w:val="en-US"/>
        </w:rPr>
        <w:t>Kompanion</w:t>
      </w:r>
      <w:proofErr w:type="spellEnd"/>
      <w:r w:rsidRPr="00817A62">
        <w:rPr>
          <w:rFonts w:ascii="Segoe UI" w:eastAsia="Calibri" w:hAnsi="Segoe UI" w:cs="Segoe UI"/>
          <w:lang w:val="en-US"/>
        </w:rPr>
        <w:t xml:space="preserve"> on main products for key targeted personas. This would include segmentation of the customers based on their digital behavior (likes, wants, needs). It would include a mapping of current customer journey as well as the targeted happy customer journey.</w:t>
      </w:r>
    </w:p>
    <w:p w14:paraId="58E10BDC" w14:textId="77777777" w:rsidR="00817A62" w:rsidRPr="00FC4063" w:rsidRDefault="00817A62" w:rsidP="00817A62">
      <w:pPr>
        <w:rPr>
          <w:rFonts w:ascii="Segoe UI" w:eastAsia="Calibri" w:hAnsi="Segoe UI" w:cs="Segoe UI"/>
          <w:b/>
        </w:rPr>
      </w:pPr>
      <w:proofErr w:type="spellStart"/>
      <w:r w:rsidRPr="00FC4063">
        <w:rPr>
          <w:rFonts w:ascii="Segoe UI" w:eastAsia="Calibri" w:hAnsi="Segoe UI" w:cs="Segoe UI"/>
          <w:b/>
        </w:rPr>
        <w:t>Outputs</w:t>
      </w:r>
      <w:proofErr w:type="spellEnd"/>
      <w:r w:rsidRPr="00FC4063">
        <w:rPr>
          <w:rFonts w:ascii="Segoe UI" w:eastAsia="Calibri" w:hAnsi="Segoe UI" w:cs="Segoe UI"/>
          <w:b/>
        </w:rPr>
        <w:t xml:space="preserve">: </w:t>
      </w:r>
    </w:p>
    <w:p w14:paraId="4C90E105" w14:textId="77777777" w:rsidR="00817A62" w:rsidRPr="00817A62" w:rsidRDefault="00817A62" w:rsidP="00817A62">
      <w:pPr>
        <w:numPr>
          <w:ilvl w:val="0"/>
          <w:numId w:val="20"/>
        </w:numPr>
        <w:rPr>
          <w:rFonts w:ascii="Segoe UI" w:eastAsia="Calibri" w:hAnsi="Segoe UI" w:cs="Segoe UI"/>
          <w:lang w:val="en-US"/>
        </w:rPr>
      </w:pPr>
      <w:r w:rsidRPr="00817A62">
        <w:rPr>
          <w:rFonts w:ascii="Segoe UI" w:eastAsia="Calibri" w:hAnsi="Segoe UI" w:cs="Segoe UI"/>
          <w:lang w:val="en-US"/>
        </w:rPr>
        <w:t>Customer journey maps for the identified personas</w:t>
      </w:r>
    </w:p>
    <w:p w14:paraId="6D155E72" w14:textId="77777777" w:rsidR="00817A62" w:rsidRPr="00817A62" w:rsidRDefault="00817A62" w:rsidP="00817A62">
      <w:pPr>
        <w:numPr>
          <w:ilvl w:val="0"/>
          <w:numId w:val="20"/>
        </w:numPr>
        <w:rPr>
          <w:rFonts w:ascii="Segoe UI" w:eastAsia="Calibri" w:hAnsi="Segoe UI" w:cs="Segoe UI"/>
          <w:lang w:val="en-US"/>
        </w:rPr>
      </w:pPr>
      <w:r w:rsidRPr="00817A62">
        <w:rPr>
          <w:rFonts w:ascii="Segoe UI" w:eastAsia="Calibri" w:hAnsi="Segoe UI" w:cs="Segoe UI"/>
          <w:lang w:val="en-US"/>
        </w:rPr>
        <w:t>Map of the targeted happy customer journey for each of the identified personas</w:t>
      </w:r>
    </w:p>
    <w:p w14:paraId="67D52F40" w14:textId="77777777" w:rsidR="00817A62" w:rsidRPr="00817A62" w:rsidRDefault="00817A62" w:rsidP="00817A62">
      <w:pPr>
        <w:rPr>
          <w:rFonts w:ascii="Segoe UI" w:eastAsia="Calibri" w:hAnsi="Segoe UI" w:cs="Segoe UI"/>
          <w:lang w:val="en-US"/>
        </w:rPr>
      </w:pPr>
    </w:p>
    <w:p w14:paraId="7882A38E" w14:textId="77777777" w:rsidR="00817A62" w:rsidRPr="00FC4063" w:rsidRDefault="00817A62" w:rsidP="00817A62">
      <w:pPr>
        <w:pStyle w:val="3"/>
        <w:numPr>
          <w:ilvl w:val="0"/>
          <w:numId w:val="15"/>
        </w:numPr>
        <w:ind w:left="1440"/>
        <w:rPr>
          <w:rFonts w:eastAsia="Calibri"/>
          <w:color w:val="1F497D"/>
        </w:rPr>
      </w:pPr>
      <w:bookmarkStart w:id="6" w:name="_heading=h.j8umbwtw8o61" w:colFirst="0" w:colLast="0"/>
      <w:bookmarkEnd w:id="6"/>
      <w:r w:rsidRPr="00FC4063">
        <w:t xml:space="preserve">Delivery channels assessment </w:t>
      </w:r>
    </w:p>
    <w:p w14:paraId="46C981B6"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 xml:space="preserve">Review of the solutions for customer delivery methods and channels identified during the customer journey mapping and additional assessment of </w:t>
      </w:r>
      <w:proofErr w:type="spellStart"/>
      <w:r w:rsidRPr="00817A62">
        <w:rPr>
          <w:rFonts w:ascii="Segoe UI" w:eastAsia="Calibri" w:hAnsi="Segoe UI" w:cs="Segoe UI"/>
          <w:lang w:val="en-US"/>
        </w:rPr>
        <w:t>Kompanion</w:t>
      </w:r>
      <w:proofErr w:type="spellEnd"/>
      <w:r w:rsidRPr="00817A62">
        <w:rPr>
          <w:rFonts w:ascii="Segoe UI" w:eastAsia="Calibri" w:hAnsi="Segoe UI" w:cs="Segoe UI"/>
          <w:lang w:val="en-US"/>
        </w:rPr>
        <w:t xml:space="preserve"> existing channels:  call center, branches, agents and how they are integrated with existing digital solutions.</w:t>
      </w:r>
    </w:p>
    <w:p w14:paraId="3B81F829" w14:textId="77777777" w:rsidR="00817A62" w:rsidRPr="00FC4063" w:rsidRDefault="00817A62" w:rsidP="00817A62">
      <w:pPr>
        <w:rPr>
          <w:rFonts w:ascii="Segoe UI" w:eastAsia="Calibri" w:hAnsi="Segoe UI" w:cs="Segoe UI"/>
        </w:rPr>
      </w:pPr>
      <w:proofErr w:type="spellStart"/>
      <w:r w:rsidRPr="00FC4063">
        <w:rPr>
          <w:rFonts w:ascii="Segoe UI" w:eastAsia="Calibri" w:hAnsi="Segoe UI" w:cs="Segoe UI"/>
          <w:b/>
        </w:rPr>
        <w:t>Output</w:t>
      </w:r>
      <w:proofErr w:type="spellEnd"/>
      <w:r w:rsidRPr="00FC4063">
        <w:rPr>
          <w:rFonts w:ascii="Segoe UI" w:eastAsia="Calibri" w:hAnsi="Segoe UI" w:cs="Segoe UI"/>
          <w:b/>
        </w:rPr>
        <w:t xml:space="preserve">: </w:t>
      </w:r>
    </w:p>
    <w:p w14:paraId="041A1CF5" w14:textId="77777777" w:rsidR="00817A62" w:rsidRPr="00817A62" w:rsidRDefault="00817A62" w:rsidP="00817A62">
      <w:pPr>
        <w:numPr>
          <w:ilvl w:val="0"/>
          <w:numId w:val="12"/>
        </w:numPr>
        <w:rPr>
          <w:rFonts w:ascii="Segoe UI" w:eastAsia="Calibri" w:hAnsi="Segoe UI" w:cs="Segoe UI"/>
          <w:lang w:val="en-US"/>
        </w:rPr>
      </w:pPr>
      <w:r w:rsidRPr="00817A62">
        <w:rPr>
          <w:rFonts w:ascii="Segoe UI" w:eastAsia="Calibri" w:hAnsi="Segoe UI" w:cs="Segoe UI"/>
          <w:lang w:val="en-US"/>
        </w:rPr>
        <w:t>Customer delivery channels recommendations required to achieve a happy customer journey for identified customer personas</w:t>
      </w:r>
    </w:p>
    <w:p w14:paraId="78D5913B" w14:textId="77777777" w:rsidR="00817A62" w:rsidRPr="00817A62" w:rsidRDefault="00817A62" w:rsidP="00817A62">
      <w:pPr>
        <w:numPr>
          <w:ilvl w:val="0"/>
          <w:numId w:val="12"/>
        </w:numPr>
        <w:rPr>
          <w:rFonts w:ascii="Segoe UI" w:eastAsia="Calibri" w:hAnsi="Segoe UI" w:cs="Segoe UI"/>
          <w:lang w:val="en-US"/>
        </w:rPr>
      </w:pPr>
      <w:r w:rsidRPr="00817A62">
        <w:rPr>
          <w:rFonts w:ascii="Segoe UI" w:eastAsia="Calibri" w:hAnsi="Segoe UI" w:cs="Segoe UI"/>
          <w:lang w:val="en-US"/>
        </w:rPr>
        <w:t>Key metrics recommendations for existing channels</w:t>
      </w:r>
    </w:p>
    <w:p w14:paraId="34318769" w14:textId="77777777" w:rsidR="00817A62" w:rsidRPr="00817A62" w:rsidRDefault="00817A62" w:rsidP="00817A62">
      <w:pPr>
        <w:rPr>
          <w:rFonts w:ascii="Segoe UI" w:eastAsia="Calibri" w:hAnsi="Segoe UI" w:cs="Segoe UI"/>
          <w:lang w:val="en-US"/>
        </w:rPr>
      </w:pPr>
    </w:p>
    <w:p w14:paraId="6B248E19" w14:textId="77777777" w:rsidR="00817A62" w:rsidRPr="00FC4063" w:rsidRDefault="00817A62" w:rsidP="00817A62">
      <w:pPr>
        <w:pStyle w:val="3"/>
        <w:numPr>
          <w:ilvl w:val="0"/>
          <w:numId w:val="15"/>
        </w:numPr>
        <w:ind w:left="1440"/>
      </w:pPr>
      <w:bookmarkStart w:id="7" w:name="_heading=h.3s7no3vts1nn" w:colFirst="0" w:colLast="0"/>
      <w:bookmarkEnd w:id="7"/>
      <w:r w:rsidRPr="00FC4063">
        <w:t xml:space="preserve">UI/UX review of </w:t>
      </w:r>
      <w:proofErr w:type="spellStart"/>
      <w:r w:rsidRPr="00FC4063">
        <w:t>Kompanion</w:t>
      </w:r>
      <w:proofErr w:type="spellEnd"/>
      <w:r w:rsidRPr="00FC4063">
        <w:t xml:space="preserve"> digital solutions</w:t>
      </w:r>
    </w:p>
    <w:p w14:paraId="746C55CE"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The UI and UX of the customer facing digital solutions will be reviewed and assessed in line with functional objectives of the solutions.</w:t>
      </w:r>
    </w:p>
    <w:p w14:paraId="7B24C26F" w14:textId="77777777" w:rsidR="00817A62" w:rsidRPr="00FC4063" w:rsidRDefault="00817A62" w:rsidP="00817A62">
      <w:pPr>
        <w:rPr>
          <w:rFonts w:ascii="Segoe UI" w:eastAsia="Calibri" w:hAnsi="Segoe UI" w:cs="Segoe UI"/>
          <w:b/>
        </w:rPr>
      </w:pPr>
      <w:proofErr w:type="spellStart"/>
      <w:r w:rsidRPr="00FC4063">
        <w:rPr>
          <w:rFonts w:ascii="Segoe UI" w:eastAsia="Calibri" w:hAnsi="Segoe UI" w:cs="Segoe UI"/>
          <w:b/>
        </w:rPr>
        <w:t>Output</w:t>
      </w:r>
      <w:proofErr w:type="spellEnd"/>
      <w:r w:rsidRPr="00FC4063">
        <w:rPr>
          <w:rFonts w:ascii="Segoe UI" w:eastAsia="Calibri" w:hAnsi="Segoe UI" w:cs="Segoe UI"/>
          <w:b/>
        </w:rPr>
        <w:t xml:space="preserve">: </w:t>
      </w:r>
    </w:p>
    <w:p w14:paraId="4C440D3E" w14:textId="77777777" w:rsidR="00817A62" w:rsidRPr="00817A62" w:rsidRDefault="00817A62" w:rsidP="00817A62">
      <w:pPr>
        <w:numPr>
          <w:ilvl w:val="0"/>
          <w:numId w:val="16"/>
        </w:numPr>
        <w:rPr>
          <w:rFonts w:ascii="Segoe UI" w:eastAsia="Calibri" w:hAnsi="Segoe UI" w:cs="Segoe UI"/>
          <w:lang w:val="en-US"/>
        </w:rPr>
      </w:pPr>
      <w:r w:rsidRPr="00817A62">
        <w:rPr>
          <w:rFonts w:ascii="Segoe UI" w:eastAsia="Calibri" w:hAnsi="Segoe UI" w:cs="Segoe UI"/>
          <w:lang w:val="en-US"/>
        </w:rPr>
        <w:t>Recommendations for UX/UI of digital solutions required to achieve a happy customer journey for identified customer personas.</w:t>
      </w:r>
    </w:p>
    <w:p w14:paraId="69BCD32C" w14:textId="77777777" w:rsidR="00817A62" w:rsidRPr="00817A62" w:rsidRDefault="00817A62" w:rsidP="00817A62">
      <w:pPr>
        <w:rPr>
          <w:rFonts w:ascii="Segoe UI" w:eastAsia="Calibri" w:hAnsi="Segoe UI" w:cs="Segoe UI"/>
          <w:lang w:val="en-US"/>
        </w:rPr>
      </w:pPr>
    </w:p>
    <w:p w14:paraId="0BFE1C0C" w14:textId="77777777" w:rsidR="00817A62" w:rsidRPr="00ED7960" w:rsidRDefault="00817A62" w:rsidP="00817A62">
      <w:pPr>
        <w:rPr>
          <w:rFonts w:ascii="Segoe UI" w:eastAsia="Calibri" w:hAnsi="Segoe UI" w:cs="Segoe UI"/>
          <w:b/>
          <w:szCs w:val="24"/>
          <w:u w:val="single"/>
        </w:rPr>
      </w:pPr>
      <w:proofErr w:type="spellStart"/>
      <w:r w:rsidRPr="00ED7960">
        <w:rPr>
          <w:rFonts w:ascii="Segoe UI" w:eastAsia="Calibri" w:hAnsi="Segoe UI" w:cs="Segoe UI"/>
          <w:b/>
          <w:szCs w:val="24"/>
          <w:u w:val="single"/>
        </w:rPr>
        <w:t>Phase</w:t>
      </w:r>
      <w:proofErr w:type="spellEnd"/>
      <w:r w:rsidRPr="00ED7960">
        <w:rPr>
          <w:rFonts w:ascii="Segoe UI" w:eastAsia="Calibri" w:hAnsi="Segoe UI" w:cs="Segoe UI"/>
          <w:b/>
          <w:szCs w:val="24"/>
          <w:u w:val="single"/>
        </w:rPr>
        <w:t xml:space="preserve"> 1 </w:t>
      </w:r>
      <w:proofErr w:type="spellStart"/>
      <w:r w:rsidRPr="00ED7960">
        <w:rPr>
          <w:rFonts w:ascii="Segoe UI" w:eastAsia="Calibri" w:hAnsi="Segoe UI" w:cs="Segoe UI"/>
          <w:b/>
          <w:szCs w:val="24"/>
          <w:u w:val="single"/>
        </w:rPr>
        <w:t>Deliverables</w:t>
      </w:r>
      <w:proofErr w:type="spellEnd"/>
      <w:r w:rsidRPr="00ED7960">
        <w:rPr>
          <w:rFonts w:ascii="Segoe UI" w:eastAsia="Calibri" w:hAnsi="Segoe UI" w:cs="Segoe UI"/>
          <w:b/>
          <w:szCs w:val="24"/>
          <w:u w:val="single"/>
        </w:rPr>
        <w:t>:</w:t>
      </w:r>
    </w:p>
    <w:p w14:paraId="2E86C2C4" w14:textId="77777777" w:rsidR="00817A62" w:rsidRPr="00817A62" w:rsidRDefault="00817A62" w:rsidP="00817A62">
      <w:pPr>
        <w:numPr>
          <w:ilvl w:val="0"/>
          <w:numId w:val="34"/>
        </w:numPr>
        <w:rPr>
          <w:rFonts w:ascii="Segoe UI" w:eastAsia="Calibri" w:hAnsi="Segoe UI" w:cs="Segoe UI"/>
          <w:lang w:val="en-US"/>
        </w:rPr>
      </w:pPr>
      <w:r w:rsidRPr="00817A62">
        <w:rPr>
          <w:rFonts w:ascii="Segoe UI" w:eastAsia="Calibri" w:hAnsi="Segoe UI" w:cs="Segoe UI"/>
          <w:lang w:val="en-US"/>
        </w:rPr>
        <w:t xml:space="preserve">Happy customer journey maps for each key targeted </w:t>
      </w:r>
      <w:proofErr w:type="gramStart"/>
      <w:r w:rsidRPr="00817A62">
        <w:rPr>
          <w:rFonts w:ascii="Segoe UI" w:eastAsia="Calibri" w:hAnsi="Segoe UI" w:cs="Segoe UI"/>
          <w:lang w:val="en-US"/>
        </w:rPr>
        <w:t>personas</w:t>
      </w:r>
      <w:proofErr w:type="gramEnd"/>
    </w:p>
    <w:p w14:paraId="02EA9AD8" w14:textId="77777777" w:rsidR="00817A62" w:rsidRPr="00817A62" w:rsidRDefault="00817A62" w:rsidP="00817A62">
      <w:pPr>
        <w:numPr>
          <w:ilvl w:val="0"/>
          <w:numId w:val="34"/>
        </w:numPr>
        <w:rPr>
          <w:rFonts w:ascii="Segoe UI" w:eastAsia="Calibri" w:hAnsi="Segoe UI" w:cs="Segoe UI"/>
          <w:lang w:val="en-US"/>
        </w:rPr>
      </w:pPr>
      <w:r w:rsidRPr="00817A62">
        <w:rPr>
          <w:rFonts w:ascii="Segoe UI" w:eastAsia="Calibri" w:hAnsi="Segoe UI" w:cs="Segoe UI"/>
          <w:lang w:val="en-US"/>
        </w:rPr>
        <w:t>Recommended solutions and action plan to achieve a happy customer journey</w:t>
      </w:r>
    </w:p>
    <w:p w14:paraId="7D430870" w14:textId="77777777" w:rsidR="00817A62" w:rsidRPr="00817A62" w:rsidRDefault="00817A62" w:rsidP="00817A62">
      <w:pPr>
        <w:rPr>
          <w:rFonts w:ascii="Segoe UI" w:hAnsi="Segoe UI" w:cs="Segoe UI"/>
          <w:lang w:val="en-US"/>
        </w:rPr>
      </w:pPr>
      <w:bookmarkStart w:id="8" w:name="_heading=h.muxzgy3a7ktk" w:colFirst="0" w:colLast="0"/>
      <w:bookmarkEnd w:id="8"/>
    </w:p>
    <w:p w14:paraId="0FA7A4D5" w14:textId="77777777" w:rsidR="00817A62" w:rsidRPr="00FC4063" w:rsidRDefault="00817A62" w:rsidP="00817A62">
      <w:pPr>
        <w:pStyle w:val="2"/>
        <w:rPr>
          <w:rFonts w:ascii="Segoe UI" w:hAnsi="Segoe UI" w:cs="Segoe UI"/>
        </w:rPr>
      </w:pPr>
      <w:bookmarkStart w:id="9" w:name="_heading=h.lyekby77ltns" w:colFirst="0" w:colLast="0"/>
      <w:bookmarkEnd w:id="9"/>
      <w:r w:rsidRPr="00FC4063">
        <w:rPr>
          <w:rFonts w:ascii="Segoe UI" w:hAnsi="Segoe UI" w:cs="Segoe UI"/>
        </w:rPr>
        <w:lastRenderedPageBreak/>
        <w:t>Phase 2. Customer Centricity Framework Design</w:t>
      </w:r>
    </w:p>
    <w:p w14:paraId="2D6B3867"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Based on the findings and recommendations generated in phase 1, phase 2 will aim at building a customer centricity framework for the bank.</w:t>
      </w:r>
    </w:p>
    <w:p w14:paraId="055F83AA" w14:textId="77777777" w:rsidR="00817A62" w:rsidRPr="00817A62" w:rsidRDefault="00817A62" w:rsidP="00817A62">
      <w:pPr>
        <w:rPr>
          <w:rFonts w:ascii="Segoe UI" w:eastAsia="Calibri" w:hAnsi="Segoe UI" w:cs="Segoe UI"/>
          <w:lang w:val="en-US"/>
        </w:rPr>
      </w:pPr>
    </w:p>
    <w:p w14:paraId="3C4AC5BC" w14:textId="77777777" w:rsidR="00817A62" w:rsidRPr="00FC4063" w:rsidRDefault="00817A62" w:rsidP="00817A62">
      <w:pPr>
        <w:pStyle w:val="3"/>
      </w:pPr>
      <w:bookmarkStart w:id="10" w:name="_heading=h.g4sgopb2fiq5" w:colFirst="0" w:colLast="0"/>
      <w:bookmarkEnd w:id="10"/>
      <w:r w:rsidRPr="00FC4063">
        <w:t xml:space="preserve">Human </w:t>
      </w:r>
      <w:r w:rsidRPr="00B109F3">
        <w:t>Centered</w:t>
      </w:r>
      <w:r w:rsidRPr="00FC4063">
        <w:t xml:space="preserve"> Design (HCD) Training</w:t>
      </w:r>
    </w:p>
    <w:p w14:paraId="1B9080E2" w14:textId="77777777" w:rsidR="00817A62" w:rsidRPr="00FC4063" w:rsidRDefault="00817A62" w:rsidP="00817A62">
      <w:pPr>
        <w:pStyle w:val="4"/>
        <w:numPr>
          <w:ilvl w:val="0"/>
          <w:numId w:val="19"/>
        </w:numPr>
        <w:spacing w:line="240" w:lineRule="auto"/>
        <w:rPr>
          <w:rFonts w:ascii="Segoe UI" w:eastAsia="Calibri" w:hAnsi="Segoe UI" w:cs="Segoe UI"/>
          <w:b w:val="0"/>
        </w:rPr>
      </w:pPr>
      <w:bookmarkStart w:id="11" w:name="_heading=h.n7a0om2zkih4" w:colFirst="0" w:colLast="0"/>
      <w:bookmarkEnd w:id="11"/>
      <w:r w:rsidRPr="00FC4063">
        <w:rPr>
          <w:rFonts w:ascii="Segoe UI" w:hAnsi="Segoe UI" w:cs="Segoe UI"/>
        </w:rPr>
        <w:t>Solutions Development Process assessment</w:t>
      </w:r>
    </w:p>
    <w:p w14:paraId="11AD31CD"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Review the way services are being developed in the Bank. Looking at specific examples of recently created solutions or solutions currently being developed, identify the gaps in terms of customer centricity in the service development process.</w:t>
      </w:r>
    </w:p>
    <w:p w14:paraId="3C5C34D4" w14:textId="77777777" w:rsidR="00817A62" w:rsidRPr="00FC4063" w:rsidRDefault="00817A62" w:rsidP="00817A62">
      <w:pPr>
        <w:rPr>
          <w:rFonts w:ascii="Segoe UI" w:eastAsia="Calibri" w:hAnsi="Segoe UI" w:cs="Segoe UI"/>
          <w:b/>
        </w:rPr>
      </w:pPr>
      <w:proofErr w:type="spellStart"/>
      <w:r w:rsidRPr="00FC4063">
        <w:rPr>
          <w:rFonts w:ascii="Segoe UI" w:eastAsia="Calibri" w:hAnsi="Segoe UI" w:cs="Segoe UI"/>
          <w:b/>
        </w:rPr>
        <w:t>Output</w:t>
      </w:r>
      <w:proofErr w:type="spellEnd"/>
      <w:r w:rsidRPr="00FC4063">
        <w:rPr>
          <w:rFonts w:ascii="Segoe UI" w:eastAsia="Calibri" w:hAnsi="Segoe UI" w:cs="Segoe UI"/>
          <w:b/>
        </w:rPr>
        <w:t xml:space="preserve">: </w:t>
      </w:r>
    </w:p>
    <w:p w14:paraId="38637B10" w14:textId="77777777" w:rsidR="00817A62" w:rsidRPr="00817A62" w:rsidRDefault="00817A62" w:rsidP="00817A62">
      <w:pPr>
        <w:numPr>
          <w:ilvl w:val="0"/>
          <w:numId w:val="22"/>
        </w:numPr>
        <w:rPr>
          <w:rFonts w:ascii="Segoe UI" w:eastAsia="Calibri" w:hAnsi="Segoe UI" w:cs="Segoe UI"/>
          <w:lang w:val="en-US"/>
        </w:rPr>
      </w:pPr>
      <w:r w:rsidRPr="00817A62">
        <w:rPr>
          <w:rFonts w:ascii="Segoe UI" w:eastAsia="Calibri" w:hAnsi="Segoe UI" w:cs="Segoe UI"/>
          <w:lang w:val="en-US"/>
        </w:rPr>
        <w:t>Assessment of current product and service development procedures and processes and recommendations for changes required to include the HCD.</w:t>
      </w:r>
    </w:p>
    <w:p w14:paraId="5B74EAAE" w14:textId="77777777" w:rsidR="00817A62" w:rsidRPr="00817A62" w:rsidRDefault="00817A62" w:rsidP="00817A62">
      <w:pPr>
        <w:rPr>
          <w:rFonts w:ascii="Segoe UI" w:eastAsia="Calibri" w:hAnsi="Segoe UI" w:cs="Segoe UI"/>
          <w:lang w:val="en-US"/>
        </w:rPr>
      </w:pPr>
    </w:p>
    <w:p w14:paraId="2F5BF532" w14:textId="77777777" w:rsidR="00817A62" w:rsidRPr="00FC4063" w:rsidRDefault="00817A62" w:rsidP="00817A62">
      <w:pPr>
        <w:pStyle w:val="4"/>
        <w:numPr>
          <w:ilvl w:val="0"/>
          <w:numId w:val="19"/>
        </w:numPr>
        <w:spacing w:line="240" w:lineRule="auto"/>
        <w:rPr>
          <w:rFonts w:ascii="Segoe UI" w:eastAsia="Calibri" w:hAnsi="Segoe UI" w:cs="Segoe UI"/>
          <w:b w:val="0"/>
        </w:rPr>
      </w:pPr>
      <w:bookmarkStart w:id="12" w:name="_heading=h.i5l5wkwa1r6f" w:colFirst="0" w:colLast="0"/>
      <w:bookmarkEnd w:id="12"/>
      <w:r>
        <w:rPr>
          <w:rFonts w:ascii="Segoe UI" w:hAnsi="Segoe UI" w:cs="Segoe UI"/>
        </w:rPr>
        <w:t>Scope</w:t>
      </w:r>
      <w:r w:rsidRPr="00FC4063">
        <w:rPr>
          <w:rFonts w:ascii="Segoe UI" w:hAnsi="Segoe UI" w:cs="Segoe UI"/>
        </w:rPr>
        <w:t xml:space="preserve"> of HCD training provider</w:t>
      </w:r>
    </w:p>
    <w:p w14:paraId="75DA4CC9"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 xml:space="preserve">Based on output of phase 1 and of the development process assessment, the scope for the HCD training will be defined. The Consultant may provide the training or will lead the selection process for a HCD training provider. </w:t>
      </w:r>
    </w:p>
    <w:p w14:paraId="52C0C21D" w14:textId="77777777" w:rsidR="00817A62" w:rsidRPr="00FC4063" w:rsidRDefault="00817A62" w:rsidP="00817A62">
      <w:pPr>
        <w:rPr>
          <w:rFonts w:ascii="Segoe UI" w:eastAsia="Calibri" w:hAnsi="Segoe UI" w:cs="Segoe UI"/>
          <w:b/>
        </w:rPr>
      </w:pPr>
      <w:proofErr w:type="spellStart"/>
      <w:r w:rsidRPr="00FC4063">
        <w:rPr>
          <w:rFonts w:ascii="Segoe UI" w:eastAsia="Calibri" w:hAnsi="Segoe UI" w:cs="Segoe UI"/>
          <w:b/>
        </w:rPr>
        <w:t>Output</w:t>
      </w:r>
      <w:r>
        <w:rPr>
          <w:rFonts w:ascii="Segoe UI" w:eastAsia="Calibri" w:hAnsi="Segoe UI" w:cs="Segoe UI"/>
          <w:b/>
        </w:rPr>
        <w:t>s</w:t>
      </w:r>
      <w:proofErr w:type="spellEnd"/>
      <w:r w:rsidRPr="00FC4063">
        <w:rPr>
          <w:rFonts w:ascii="Segoe UI" w:eastAsia="Calibri" w:hAnsi="Segoe UI" w:cs="Segoe UI"/>
          <w:b/>
        </w:rPr>
        <w:t xml:space="preserve">: </w:t>
      </w:r>
    </w:p>
    <w:p w14:paraId="47E3BF8E" w14:textId="77777777" w:rsidR="00817A62" w:rsidRPr="00817A62" w:rsidRDefault="00817A62" w:rsidP="00817A62">
      <w:pPr>
        <w:numPr>
          <w:ilvl w:val="0"/>
          <w:numId w:val="28"/>
        </w:numPr>
        <w:rPr>
          <w:rFonts w:ascii="Segoe UI" w:eastAsia="Calibri" w:hAnsi="Segoe UI" w:cs="Segoe UI"/>
          <w:lang w:val="en-US"/>
        </w:rPr>
      </w:pPr>
      <w:r w:rsidRPr="00817A62">
        <w:rPr>
          <w:rFonts w:ascii="Segoe UI" w:eastAsia="Calibri" w:hAnsi="Segoe UI" w:cs="Segoe UI"/>
          <w:lang w:val="en-US"/>
        </w:rPr>
        <w:t>TOR/Scope for HCD trainer (could be the consultant or another provider)</w:t>
      </w:r>
    </w:p>
    <w:p w14:paraId="07388F71" w14:textId="77777777" w:rsidR="00817A62" w:rsidRPr="00817A62" w:rsidRDefault="00817A62" w:rsidP="00817A62">
      <w:pPr>
        <w:ind w:left="360"/>
        <w:rPr>
          <w:rFonts w:ascii="Segoe UI" w:eastAsia="Calibri" w:hAnsi="Segoe UI" w:cs="Segoe UI"/>
          <w:lang w:val="en-US"/>
        </w:rPr>
      </w:pPr>
    </w:p>
    <w:p w14:paraId="1FE3A843" w14:textId="77777777" w:rsidR="00817A62" w:rsidRPr="00FC4063" w:rsidRDefault="00817A62" w:rsidP="00817A62">
      <w:pPr>
        <w:numPr>
          <w:ilvl w:val="0"/>
          <w:numId w:val="28"/>
        </w:numPr>
        <w:rPr>
          <w:rFonts w:ascii="Segoe UI" w:eastAsia="Calibri" w:hAnsi="Segoe UI" w:cs="Segoe UI"/>
        </w:rPr>
      </w:pPr>
      <w:proofErr w:type="spellStart"/>
      <w:r w:rsidRPr="00FC4063">
        <w:rPr>
          <w:rFonts w:ascii="Segoe UI" w:eastAsia="Calibri" w:hAnsi="Segoe UI" w:cs="Segoe UI"/>
        </w:rPr>
        <w:t>Training</w:t>
      </w:r>
      <w:proofErr w:type="spellEnd"/>
      <w:r w:rsidRPr="00FC4063">
        <w:rPr>
          <w:rFonts w:ascii="Segoe UI" w:eastAsia="Calibri" w:hAnsi="Segoe UI" w:cs="Segoe UI"/>
        </w:rPr>
        <w:t xml:space="preserve"> Plan</w:t>
      </w:r>
    </w:p>
    <w:p w14:paraId="7BBACD61" w14:textId="77777777" w:rsidR="00817A62" w:rsidRPr="00FC4063" w:rsidRDefault="00817A62" w:rsidP="00817A62">
      <w:pPr>
        <w:rPr>
          <w:rFonts w:ascii="Segoe UI" w:eastAsia="Calibri" w:hAnsi="Segoe UI" w:cs="Segoe UI"/>
        </w:rPr>
      </w:pPr>
    </w:p>
    <w:p w14:paraId="48660789" w14:textId="77777777" w:rsidR="00817A62" w:rsidRPr="00FC4063" w:rsidRDefault="00817A62" w:rsidP="00817A62">
      <w:pPr>
        <w:pStyle w:val="4"/>
        <w:numPr>
          <w:ilvl w:val="0"/>
          <w:numId w:val="19"/>
        </w:numPr>
        <w:spacing w:line="240" w:lineRule="auto"/>
        <w:rPr>
          <w:rFonts w:ascii="Segoe UI" w:eastAsia="Calibri" w:hAnsi="Segoe UI" w:cs="Segoe UI"/>
          <w:b w:val="0"/>
        </w:rPr>
      </w:pPr>
      <w:bookmarkStart w:id="13" w:name="_heading=h.r0ialx68uj6" w:colFirst="0" w:colLast="0"/>
      <w:bookmarkEnd w:id="13"/>
      <w:r w:rsidRPr="00FC4063">
        <w:rPr>
          <w:rFonts w:ascii="Segoe UI" w:hAnsi="Segoe UI" w:cs="Segoe UI"/>
        </w:rPr>
        <w:t>Conduction HCD Training</w:t>
      </w:r>
    </w:p>
    <w:p w14:paraId="0D3BF202"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Theoretical training of key people who will push the transformation at the bank on the key principals of Human Centered Design (HCD). Introduction of some of the existing methods and concepts.</w:t>
      </w:r>
    </w:p>
    <w:p w14:paraId="4FBFE508" w14:textId="77777777" w:rsidR="00817A62" w:rsidRPr="00817A62" w:rsidRDefault="00817A62" w:rsidP="00817A62">
      <w:pPr>
        <w:rPr>
          <w:rFonts w:ascii="Segoe UI" w:eastAsia="Calibri" w:hAnsi="Segoe UI" w:cs="Segoe UI"/>
          <w:b/>
          <w:lang w:val="en-US"/>
        </w:rPr>
      </w:pPr>
      <w:r w:rsidRPr="00817A62">
        <w:rPr>
          <w:rFonts w:ascii="Segoe UI" w:eastAsia="Calibri" w:hAnsi="Segoe UI" w:cs="Segoe UI"/>
          <w:b/>
          <w:lang w:val="en-US"/>
        </w:rPr>
        <w:t xml:space="preserve">Output: </w:t>
      </w:r>
    </w:p>
    <w:p w14:paraId="0FC2477D" w14:textId="77777777" w:rsidR="00817A62" w:rsidRPr="00817A62" w:rsidRDefault="00817A62" w:rsidP="00817A62">
      <w:pPr>
        <w:numPr>
          <w:ilvl w:val="0"/>
          <w:numId w:val="31"/>
        </w:numPr>
        <w:rPr>
          <w:rFonts w:ascii="Segoe UI" w:eastAsia="Calibri" w:hAnsi="Segoe UI" w:cs="Segoe UI"/>
          <w:lang w:val="en-US"/>
        </w:rPr>
      </w:pPr>
      <w:r w:rsidRPr="00817A62">
        <w:rPr>
          <w:rFonts w:ascii="Segoe UI" w:eastAsia="Calibri" w:hAnsi="Segoe UI" w:cs="Segoe UI"/>
          <w:lang w:val="en-US"/>
        </w:rPr>
        <w:t>Min 10 Key team members are trained on HCD for digital products and their knowledge is sufficient to start development of customer centric solution Framework</w:t>
      </w:r>
    </w:p>
    <w:p w14:paraId="2B3D493F" w14:textId="77777777" w:rsidR="00817A62" w:rsidRPr="00817A62" w:rsidRDefault="00817A62" w:rsidP="00817A62">
      <w:pPr>
        <w:rPr>
          <w:rFonts w:ascii="Segoe UI" w:eastAsia="Calibri" w:hAnsi="Segoe UI" w:cs="Segoe UI"/>
          <w:lang w:val="en-US"/>
        </w:rPr>
      </w:pPr>
    </w:p>
    <w:p w14:paraId="692FD09F" w14:textId="77777777" w:rsidR="00817A62" w:rsidRPr="00FC4063" w:rsidRDefault="00817A62" w:rsidP="00817A62">
      <w:pPr>
        <w:pStyle w:val="3"/>
        <w:numPr>
          <w:ilvl w:val="0"/>
          <w:numId w:val="38"/>
        </w:numPr>
      </w:pPr>
      <w:bookmarkStart w:id="14" w:name="_heading=h.bqkz9zmdnsrx" w:colFirst="0" w:colLast="0"/>
      <w:bookmarkEnd w:id="14"/>
      <w:r w:rsidRPr="00FC4063">
        <w:t>Customer Centric Framework</w:t>
      </w:r>
    </w:p>
    <w:p w14:paraId="6A6362B0" w14:textId="77777777" w:rsidR="00817A62" w:rsidRPr="00FC4063" w:rsidRDefault="00817A62" w:rsidP="00817A62">
      <w:pPr>
        <w:pStyle w:val="4"/>
        <w:numPr>
          <w:ilvl w:val="0"/>
          <w:numId w:val="29"/>
        </w:numPr>
        <w:spacing w:line="240" w:lineRule="auto"/>
        <w:rPr>
          <w:rFonts w:ascii="Segoe UI" w:hAnsi="Segoe UI" w:cs="Segoe UI"/>
        </w:rPr>
      </w:pPr>
      <w:bookmarkStart w:id="15" w:name="_heading=h.gtqmsweltnne" w:colFirst="0" w:colLast="0"/>
      <w:bookmarkEnd w:id="15"/>
      <w:r w:rsidRPr="00FC4063">
        <w:rPr>
          <w:rFonts w:ascii="Segoe UI" w:hAnsi="Segoe UI" w:cs="Segoe UI"/>
        </w:rPr>
        <w:t>People</w:t>
      </w:r>
    </w:p>
    <w:p w14:paraId="01CDEE9B"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 xml:space="preserve">Help define the optimal role distribution in the organization to promote customer centric solution development. Role distribution to involve head-office teams, </w:t>
      </w:r>
      <w:proofErr w:type="gramStart"/>
      <w:r w:rsidRPr="00817A62">
        <w:rPr>
          <w:rFonts w:ascii="Segoe UI" w:eastAsia="Calibri" w:hAnsi="Segoe UI" w:cs="Segoe UI"/>
          <w:lang w:val="en-US"/>
        </w:rPr>
        <w:t>branches</w:t>
      </w:r>
      <w:proofErr w:type="gramEnd"/>
      <w:r w:rsidRPr="00817A62">
        <w:rPr>
          <w:rFonts w:ascii="Segoe UI" w:eastAsia="Calibri" w:hAnsi="Segoe UI" w:cs="Segoe UI"/>
          <w:lang w:val="en-US"/>
        </w:rPr>
        <w:t xml:space="preserve"> and selected customers from targeted personas. This may include recommendations for hiring or training internally experts for the Customer Experience function within the bank, including qualification requirements and experience, job description and methods of working with clients to evaluate and optimize the client path. </w:t>
      </w:r>
    </w:p>
    <w:p w14:paraId="54475CAA" w14:textId="77777777" w:rsidR="00817A62" w:rsidRPr="00817A62" w:rsidRDefault="00817A62" w:rsidP="00817A62">
      <w:pPr>
        <w:rPr>
          <w:rFonts w:ascii="Segoe UI" w:eastAsia="Calibri" w:hAnsi="Segoe UI" w:cs="Segoe UI"/>
          <w:lang w:val="en-US"/>
        </w:rPr>
      </w:pPr>
    </w:p>
    <w:p w14:paraId="50BAD3FB" w14:textId="77777777" w:rsidR="00817A62" w:rsidRPr="00FC4063" w:rsidRDefault="00817A62" w:rsidP="00817A62">
      <w:pPr>
        <w:rPr>
          <w:rFonts w:ascii="Segoe UI" w:eastAsia="Calibri" w:hAnsi="Segoe UI" w:cs="Segoe UI"/>
        </w:rPr>
      </w:pPr>
      <w:proofErr w:type="spellStart"/>
      <w:r w:rsidRPr="00FC4063">
        <w:rPr>
          <w:rFonts w:ascii="Segoe UI" w:eastAsia="Calibri" w:hAnsi="Segoe UI" w:cs="Segoe UI"/>
          <w:b/>
        </w:rPr>
        <w:t>Output</w:t>
      </w:r>
      <w:proofErr w:type="spellEnd"/>
      <w:r w:rsidRPr="00FC4063">
        <w:rPr>
          <w:rFonts w:ascii="Segoe UI" w:eastAsia="Calibri" w:hAnsi="Segoe UI" w:cs="Segoe UI"/>
          <w:b/>
        </w:rPr>
        <w:t xml:space="preserve">: </w:t>
      </w:r>
    </w:p>
    <w:p w14:paraId="2A631615" w14:textId="77777777" w:rsidR="00817A62" w:rsidRPr="00817A62" w:rsidRDefault="00817A62" w:rsidP="00817A62">
      <w:pPr>
        <w:numPr>
          <w:ilvl w:val="0"/>
          <w:numId w:val="21"/>
        </w:numPr>
        <w:rPr>
          <w:rFonts w:ascii="Segoe UI" w:eastAsia="Calibri" w:hAnsi="Segoe UI" w:cs="Segoe UI"/>
          <w:lang w:val="en-US"/>
        </w:rPr>
      </w:pPr>
      <w:r w:rsidRPr="00817A62">
        <w:rPr>
          <w:rFonts w:ascii="Segoe UI" w:eastAsia="Calibri" w:hAnsi="Segoe UI" w:cs="Segoe UI"/>
          <w:lang w:val="en-US"/>
        </w:rPr>
        <w:t>Customer centricity governance structure and team set up with position description and recommendations for either outsourcing of training or develop an internal training function for customer centricity.</w:t>
      </w:r>
    </w:p>
    <w:p w14:paraId="3652EB90" w14:textId="77777777" w:rsidR="00817A62" w:rsidRPr="00817A62" w:rsidRDefault="00817A62" w:rsidP="00817A62">
      <w:pPr>
        <w:rPr>
          <w:rFonts w:ascii="Segoe UI" w:eastAsia="Calibri" w:hAnsi="Segoe UI" w:cs="Segoe UI"/>
          <w:lang w:val="en-US"/>
        </w:rPr>
      </w:pPr>
    </w:p>
    <w:p w14:paraId="2623B52D" w14:textId="77777777" w:rsidR="00817A62" w:rsidRPr="00FC4063" w:rsidRDefault="00817A62" w:rsidP="00817A62">
      <w:pPr>
        <w:pStyle w:val="4"/>
        <w:numPr>
          <w:ilvl w:val="0"/>
          <w:numId w:val="29"/>
        </w:numPr>
        <w:spacing w:line="240" w:lineRule="auto"/>
        <w:rPr>
          <w:rFonts w:ascii="Segoe UI" w:hAnsi="Segoe UI" w:cs="Segoe UI"/>
        </w:rPr>
      </w:pPr>
      <w:bookmarkStart w:id="16" w:name="_heading=h.hxgiktepp7cj" w:colFirst="0" w:colLast="0"/>
      <w:bookmarkEnd w:id="16"/>
      <w:r w:rsidRPr="00FC4063">
        <w:rPr>
          <w:rFonts w:ascii="Segoe UI" w:hAnsi="Segoe UI" w:cs="Segoe UI"/>
        </w:rPr>
        <w:t>HCD Process development</w:t>
      </w:r>
    </w:p>
    <w:p w14:paraId="42EA4C39"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Help the bank implement customer centered solution development process optimized to address the needs of targeted customer personas. The process would describe the general HCD approach as well as the customer validation and experimentation tools to be used in the process.</w:t>
      </w:r>
    </w:p>
    <w:p w14:paraId="317B0E7C" w14:textId="77777777" w:rsidR="00817A62" w:rsidRPr="00FC4063" w:rsidRDefault="00817A62" w:rsidP="00817A62">
      <w:pPr>
        <w:rPr>
          <w:rFonts w:ascii="Segoe UI" w:eastAsia="Calibri" w:hAnsi="Segoe UI" w:cs="Segoe UI"/>
        </w:rPr>
      </w:pPr>
      <w:proofErr w:type="spellStart"/>
      <w:r w:rsidRPr="00FC4063">
        <w:rPr>
          <w:rFonts w:ascii="Segoe UI" w:eastAsia="Calibri" w:hAnsi="Segoe UI" w:cs="Segoe UI"/>
          <w:b/>
        </w:rPr>
        <w:t>Output</w:t>
      </w:r>
      <w:proofErr w:type="spellEnd"/>
      <w:r w:rsidRPr="00FC4063">
        <w:rPr>
          <w:rFonts w:ascii="Segoe UI" w:eastAsia="Calibri" w:hAnsi="Segoe UI" w:cs="Segoe UI"/>
          <w:b/>
        </w:rPr>
        <w:t xml:space="preserve">: </w:t>
      </w:r>
    </w:p>
    <w:p w14:paraId="58E7747A" w14:textId="77777777" w:rsidR="00817A62" w:rsidRPr="00817A62" w:rsidRDefault="00817A62" w:rsidP="00817A62">
      <w:pPr>
        <w:numPr>
          <w:ilvl w:val="0"/>
          <w:numId w:val="21"/>
        </w:numPr>
        <w:rPr>
          <w:rFonts w:ascii="Segoe UI" w:eastAsia="Calibri" w:hAnsi="Segoe UI" w:cs="Segoe UI"/>
          <w:lang w:val="en-US"/>
        </w:rPr>
      </w:pPr>
      <w:r w:rsidRPr="00817A62">
        <w:rPr>
          <w:rFonts w:ascii="Segoe UI" w:eastAsia="Calibri" w:hAnsi="Segoe UI" w:cs="Segoe UI"/>
          <w:lang w:val="en-US"/>
        </w:rPr>
        <w:t>Draft HCD process in both schematic and textual versions</w:t>
      </w:r>
    </w:p>
    <w:p w14:paraId="426C4676" w14:textId="77777777" w:rsidR="00817A62" w:rsidRPr="00817A62" w:rsidRDefault="00817A62" w:rsidP="00817A62">
      <w:pPr>
        <w:rPr>
          <w:rFonts w:ascii="Segoe UI" w:eastAsia="Calibri" w:hAnsi="Segoe UI" w:cs="Segoe UI"/>
          <w:lang w:val="en-US"/>
        </w:rPr>
      </w:pPr>
    </w:p>
    <w:p w14:paraId="4ED7E40C" w14:textId="77777777" w:rsidR="00817A62" w:rsidRPr="00FC4063" w:rsidRDefault="00817A62" w:rsidP="00817A62">
      <w:pPr>
        <w:pStyle w:val="4"/>
        <w:numPr>
          <w:ilvl w:val="0"/>
          <w:numId w:val="29"/>
        </w:numPr>
        <w:spacing w:line="240" w:lineRule="auto"/>
        <w:rPr>
          <w:rFonts w:ascii="Segoe UI" w:hAnsi="Segoe UI" w:cs="Segoe UI"/>
        </w:rPr>
      </w:pPr>
      <w:bookmarkStart w:id="17" w:name="_heading=h.595ve483q1hv" w:colFirst="0" w:colLast="0"/>
      <w:bookmarkEnd w:id="17"/>
      <w:r w:rsidRPr="00FC4063">
        <w:rPr>
          <w:rFonts w:ascii="Segoe UI" w:hAnsi="Segoe UI" w:cs="Segoe UI"/>
        </w:rPr>
        <w:t>Practical validation of HCD Framework</w:t>
      </w:r>
    </w:p>
    <w:p w14:paraId="4B548FA1" w14:textId="77777777" w:rsidR="00817A62" w:rsidRPr="00817A62" w:rsidRDefault="00817A62" w:rsidP="00817A62">
      <w:pPr>
        <w:rPr>
          <w:rFonts w:ascii="Segoe UI" w:hAnsi="Segoe UI" w:cs="Segoe UI"/>
          <w:lang w:val="en-US"/>
        </w:rPr>
      </w:pPr>
      <w:r w:rsidRPr="00817A62">
        <w:rPr>
          <w:rFonts w:ascii="Segoe UI" w:eastAsia="Calibri" w:hAnsi="Segoe UI" w:cs="Segoe UI"/>
          <w:lang w:val="en-US"/>
        </w:rPr>
        <w:t>Practical usage of draft HCD framework by the development of a digital solution addressing an existing problem on client customer journey. This work would consist first in the identification and selection by the bank of the problem to be addressed and then of the development of a solution addressing the selected problem following the HCD framework developed on previous stage. This stage could take the shape of a series of workshops to co-build decisions and solutions with key stakeholders. It will involve people selected previously on a smaller scale within the organization (Pilot).</w:t>
      </w:r>
    </w:p>
    <w:p w14:paraId="0616E337" w14:textId="77777777" w:rsidR="00817A62" w:rsidRPr="00FC4063" w:rsidRDefault="00817A62" w:rsidP="00817A62">
      <w:pPr>
        <w:keepNext/>
        <w:rPr>
          <w:rFonts w:ascii="Segoe UI" w:eastAsia="Calibri" w:hAnsi="Segoe UI" w:cs="Segoe UI"/>
          <w:b/>
        </w:rPr>
      </w:pPr>
      <w:proofErr w:type="spellStart"/>
      <w:r w:rsidRPr="00FC4063">
        <w:rPr>
          <w:rFonts w:ascii="Segoe UI" w:eastAsia="Calibri" w:hAnsi="Segoe UI" w:cs="Segoe UI"/>
          <w:b/>
        </w:rPr>
        <w:t>Outputs</w:t>
      </w:r>
      <w:proofErr w:type="spellEnd"/>
      <w:r w:rsidRPr="00FC4063">
        <w:rPr>
          <w:rFonts w:ascii="Segoe UI" w:eastAsia="Calibri" w:hAnsi="Segoe UI" w:cs="Segoe UI"/>
          <w:b/>
        </w:rPr>
        <w:t xml:space="preserve">: </w:t>
      </w:r>
    </w:p>
    <w:p w14:paraId="371772A6" w14:textId="77777777" w:rsidR="00817A62" w:rsidRPr="00817A62" w:rsidRDefault="00817A62" w:rsidP="00817A62">
      <w:pPr>
        <w:numPr>
          <w:ilvl w:val="0"/>
          <w:numId w:val="17"/>
        </w:numPr>
        <w:rPr>
          <w:rFonts w:ascii="Segoe UI" w:eastAsia="Calibri" w:hAnsi="Segoe UI" w:cs="Segoe UI"/>
          <w:lang w:val="en-US"/>
        </w:rPr>
      </w:pPr>
      <w:r w:rsidRPr="00817A62">
        <w:rPr>
          <w:rFonts w:ascii="Segoe UI" w:eastAsia="Calibri" w:hAnsi="Segoe UI" w:cs="Segoe UI"/>
          <w:lang w:val="en-US"/>
        </w:rPr>
        <w:t>Testing/validation of the customer centricity framework set up, via HCD workshops for practical solutions design, customer proven product concept and interface structure ready at the end of the workshops</w:t>
      </w:r>
    </w:p>
    <w:p w14:paraId="19961097" w14:textId="77777777" w:rsidR="00817A62" w:rsidRPr="00817A62" w:rsidRDefault="00817A62" w:rsidP="00817A62">
      <w:pPr>
        <w:numPr>
          <w:ilvl w:val="0"/>
          <w:numId w:val="17"/>
        </w:numPr>
        <w:spacing w:after="120"/>
        <w:rPr>
          <w:rFonts w:ascii="Segoe UI" w:eastAsia="Calibri" w:hAnsi="Segoe UI" w:cs="Segoe UI"/>
          <w:lang w:val="en-US"/>
        </w:rPr>
      </w:pPr>
      <w:r w:rsidRPr="00817A62">
        <w:rPr>
          <w:rFonts w:ascii="Segoe UI" w:eastAsia="Calibri" w:hAnsi="Segoe UI" w:cs="Segoe UI"/>
          <w:lang w:val="en-US"/>
        </w:rPr>
        <w:t>Key learnings and a roll out plan for implementing the customer centric people/processes framework</w:t>
      </w:r>
    </w:p>
    <w:p w14:paraId="2D0732DE" w14:textId="77777777" w:rsidR="00817A62" w:rsidRPr="00817A62" w:rsidRDefault="00817A62" w:rsidP="00817A62">
      <w:pPr>
        <w:rPr>
          <w:rFonts w:ascii="Segoe UI" w:eastAsia="Calibri" w:hAnsi="Segoe UI" w:cs="Segoe UI"/>
          <w:lang w:val="en-US"/>
        </w:rPr>
      </w:pPr>
    </w:p>
    <w:p w14:paraId="08374977" w14:textId="77777777" w:rsidR="00817A62" w:rsidRPr="00ED7960" w:rsidRDefault="00817A62" w:rsidP="00817A62">
      <w:pPr>
        <w:rPr>
          <w:rFonts w:ascii="Segoe UI" w:eastAsia="Calibri" w:hAnsi="Segoe UI" w:cs="Segoe UI"/>
          <w:b/>
          <w:szCs w:val="24"/>
        </w:rPr>
      </w:pPr>
      <w:proofErr w:type="spellStart"/>
      <w:r w:rsidRPr="00ED7960">
        <w:rPr>
          <w:rFonts w:ascii="Segoe UI" w:eastAsia="Calibri" w:hAnsi="Segoe UI" w:cs="Segoe UI"/>
          <w:b/>
          <w:szCs w:val="24"/>
        </w:rPr>
        <w:t>Phase</w:t>
      </w:r>
      <w:proofErr w:type="spellEnd"/>
      <w:r w:rsidRPr="00ED7960">
        <w:rPr>
          <w:rFonts w:ascii="Segoe UI" w:eastAsia="Calibri" w:hAnsi="Segoe UI" w:cs="Segoe UI"/>
          <w:b/>
          <w:szCs w:val="24"/>
        </w:rPr>
        <w:t xml:space="preserve"> 2 </w:t>
      </w:r>
      <w:proofErr w:type="spellStart"/>
      <w:r w:rsidRPr="00ED7960">
        <w:rPr>
          <w:rFonts w:ascii="Segoe UI" w:eastAsia="Calibri" w:hAnsi="Segoe UI" w:cs="Segoe UI"/>
          <w:b/>
          <w:szCs w:val="24"/>
        </w:rPr>
        <w:t>Deliverables</w:t>
      </w:r>
      <w:proofErr w:type="spellEnd"/>
      <w:r w:rsidRPr="00ED7960">
        <w:rPr>
          <w:rFonts w:ascii="Segoe UI" w:eastAsia="Calibri" w:hAnsi="Segoe UI" w:cs="Segoe UI"/>
          <w:b/>
          <w:szCs w:val="24"/>
        </w:rPr>
        <w:t>:</w:t>
      </w:r>
    </w:p>
    <w:p w14:paraId="4C0A1366" w14:textId="77777777" w:rsidR="00817A62" w:rsidRPr="00817A62" w:rsidRDefault="00817A62" w:rsidP="00817A62">
      <w:pPr>
        <w:numPr>
          <w:ilvl w:val="0"/>
          <w:numId w:val="24"/>
        </w:numPr>
        <w:rPr>
          <w:rFonts w:ascii="Segoe UI" w:eastAsia="Calibri" w:hAnsi="Segoe UI" w:cs="Segoe UI"/>
          <w:b/>
          <w:lang w:val="en-US"/>
        </w:rPr>
      </w:pPr>
      <w:r w:rsidRPr="00817A62">
        <w:rPr>
          <w:rFonts w:ascii="Segoe UI" w:eastAsia="Calibri" w:hAnsi="Segoe UI" w:cs="Segoe UI"/>
          <w:b/>
          <w:lang w:val="en-US"/>
        </w:rPr>
        <w:t xml:space="preserve">Validated Framework </w:t>
      </w:r>
      <w:r w:rsidRPr="00817A62">
        <w:rPr>
          <w:rFonts w:ascii="Segoe UI" w:eastAsia="Calibri" w:hAnsi="Segoe UI" w:cs="Segoe UI"/>
          <w:lang w:val="en-US"/>
        </w:rPr>
        <w:t>enabling customer centric business approach in all functions of the organization</w:t>
      </w:r>
    </w:p>
    <w:p w14:paraId="39972099" w14:textId="77777777" w:rsidR="00817A62" w:rsidRPr="00817A62" w:rsidRDefault="00817A62" w:rsidP="00817A62">
      <w:pPr>
        <w:numPr>
          <w:ilvl w:val="0"/>
          <w:numId w:val="24"/>
        </w:numPr>
        <w:spacing w:after="120"/>
        <w:rPr>
          <w:rFonts w:ascii="Segoe UI" w:eastAsia="Calibri" w:hAnsi="Segoe UI" w:cs="Segoe UI"/>
          <w:lang w:val="en-US"/>
        </w:rPr>
      </w:pPr>
      <w:r w:rsidRPr="00817A62">
        <w:rPr>
          <w:rFonts w:ascii="Segoe UI" w:eastAsia="Calibri" w:hAnsi="Segoe UI" w:cs="Segoe UI"/>
          <w:b/>
          <w:lang w:val="en-US"/>
        </w:rPr>
        <w:t>Product or Service Concept and Interface</w:t>
      </w:r>
      <w:r w:rsidRPr="00817A62">
        <w:rPr>
          <w:rFonts w:ascii="Segoe UI" w:eastAsia="Calibri" w:hAnsi="Segoe UI" w:cs="Segoe UI"/>
          <w:lang w:val="en-US"/>
        </w:rPr>
        <w:t xml:space="preserve"> as result of the series of HCD case</w:t>
      </w:r>
    </w:p>
    <w:p w14:paraId="75CA60AD" w14:textId="77777777" w:rsidR="00817A62" w:rsidRPr="00817A62" w:rsidRDefault="00817A62" w:rsidP="00817A62">
      <w:pPr>
        <w:rPr>
          <w:rFonts w:ascii="Segoe UI" w:eastAsia="Calibri" w:hAnsi="Segoe UI" w:cs="Segoe UI"/>
          <w:lang w:val="en-US"/>
        </w:rPr>
      </w:pPr>
    </w:p>
    <w:p w14:paraId="6FEBB78B" w14:textId="77777777" w:rsidR="00817A62" w:rsidRPr="00FC4063" w:rsidRDefault="00817A62" w:rsidP="00817A62">
      <w:pPr>
        <w:pStyle w:val="2"/>
        <w:rPr>
          <w:rFonts w:ascii="Segoe UI" w:hAnsi="Segoe UI" w:cs="Segoe UI"/>
        </w:rPr>
      </w:pPr>
      <w:bookmarkStart w:id="18" w:name="_heading=h.mfsdjy6nla35" w:colFirst="0" w:colLast="0"/>
      <w:bookmarkEnd w:id="18"/>
      <w:r w:rsidRPr="00FC4063">
        <w:rPr>
          <w:rFonts w:ascii="Segoe UI" w:hAnsi="Segoe UI" w:cs="Segoe UI"/>
        </w:rPr>
        <w:t>Phase 3. Framework Implementation</w:t>
      </w:r>
    </w:p>
    <w:p w14:paraId="40ED4283"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 xml:space="preserve">Using the capacity built in phase 2, support </w:t>
      </w:r>
      <w:proofErr w:type="spellStart"/>
      <w:r w:rsidRPr="00817A62">
        <w:rPr>
          <w:rFonts w:ascii="Segoe UI" w:eastAsia="Calibri" w:hAnsi="Segoe UI" w:cs="Segoe UI"/>
          <w:lang w:val="en-US"/>
        </w:rPr>
        <w:t>Kompanion</w:t>
      </w:r>
      <w:proofErr w:type="spellEnd"/>
      <w:r w:rsidRPr="00817A62">
        <w:rPr>
          <w:rFonts w:ascii="Segoe UI" w:eastAsia="Calibri" w:hAnsi="Segoe UI" w:cs="Segoe UI"/>
          <w:lang w:val="en-US"/>
        </w:rPr>
        <w:t xml:space="preserve"> team in implementing their happy customer journey.</w:t>
      </w:r>
    </w:p>
    <w:p w14:paraId="691D6E89" w14:textId="77777777" w:rsidR="00817A62" w:rsidRPr="00817A62" w:rsidRDefault="00817A62" w:rsidP="00817A62">
      <w:pPr>
        <w:rPr>
          <w:rFonts w:ascii="Segoe UI" w:eastAsia="Calibri" w:hAnsi="Segoe UI" w:cs="Segoe UI"/>
          <w:lang w:val="en-US"/>
        </w:rPr>
      </w:pPr>
    </w:p>
    <w:p w14:paraId="29265A88" w14:textId="77777777" w:rsidR="00817A62" w:rsidRPr="00FC4063" w:rsidRDefault="00817A62" w:rsidP="00817A62">
      <w:pPr>
        <w:pStyle w:val="3"/>
        <w:numPr>
          <w:ilvl w:val="0"/>
          <w:numId w:val="32"/>
        </w:numPr>
        <w:rPr>
          <w:rFonts w:eastAsia="Calibri"/>
          <w:color w:val="1F497D"/>
        </w:rPr>
      </w:pPr>
      <w:bookmarkStart w:id="19" w:name="_heading=h.mwu86323fo83" w:colFirst="0" w:colLast="0"/>
      <w:bookmarkEnd w:id="19"/>
      <w:r w:rsidRPr="00FC4063">
        <w:t>Framework organization-wide roll-out</w:t>
      </w:r>
    </w:p>
    <w:p w14:paraId="3F6BE84D" w14:textId="77777777" w:rsidR="00817A62" w:rsidRPr="00FC4063" w:rsidRDefault="00817A62" w:rsidP="00817A62">
      <w:pPr>
        <w:pStyle w:val="4"/>
        <w:numPr>
          <w:ilvl w:val="0"/>
          <w:numId w:val="33"/>
        </w:numPr>
        <w:spacing w:line="240" w:lineRule="auto"/>
        <w:rPr>
          <w:rFonts w:ascii="Segoe UI" w:hAnsi="Segoe UI" w:cs="Segoe UI"/>
        </w:rPr>
      </w:pPr>
      <w:bookmarkStart w:id="20" w:name="_heading=h.8uqwy8rwy4ze" w:colFirst="0" w:colLast="0"/>
      <w:bookmarkEnd w:id="20"/>
      <w:r w:rsidRPr="00FC4063">
        <w:rPr>
          <w:rFonts w:ascii="Segoe UI" w:hAnsi="Segoe UI" w:cs="Segoe UI"/>
        </w:rPr>
        <w:t>Organizational Structural change</w:t>
      </w:r>
    </w:p>
    <w:p w14:paraId="29BBA419" w14:textId="77777777" w:rsidR="00817A62" w:rsidRPr="00FC4063" w:rsidRDefault="00817A62" w:rsidP="00817A62">
      <w:pPr>
        <w:rPr>
          <w:rFonts w:ascii="Segoe UI" w:eastAsia="Calibri" w:hAnsi="Segoe UI" w:cs="Segoe UI"/>
        </w:rPr>
      </w:pPr>
      <w:r w:rsidRPr="00817A62">
        <w:rPr>
          <w:rFonts w:ascii="Segoe UI" w:eastAsia="Calibri" w:hAnsi="Segoe UI" w:cs="Segoe UI"/>
          <w:lang w:val="en-US"/>
        </w:rPr>
        <w:t xml:space="preserve">Implement organizational changes and new roles across the organization. Edit position responsibilities, </w:t>
      </w:r>
      <w:proofErr w:type="gramStart"/>
      <w:r w:rsidRPr="00817A62">
        <w:rPr>
          <w:rFonts w:ascii="Segoe UI" w:eastAsia="Calibri" w:hAnsi="Segoe UI" w:cs="Segoe UI"/>
          <w:lang w:val="en-US"/>
        </w:rPr>
        <w:t>hire</w:t>
      </w:r>
      <w:proofErr w:type="gramEnd"/>
      <w:r w:rsidRPr="00817A62">
        <w:rPr>
          <w:rFonts w:ascii="Segoe UI" w:eastAsia="Calibri" w:hAnsi="Segoe UI" w:cs="Segoe UI"/>
          <w:lang w:val="en-US"/>
        </w:rPr>
        <w:t xml:space="preserve"> and appoint new people when required. </w:t>
      </w:r>
      <w:r w:rsidRPr="00FC4063">
        <w:rPr>
          <w:rFonts w:ascii="Segoe UI" w:eastAsia="Calibri" w:hAnsi="Segoe UI" w:cs="Segoe UI"/>
        </w:rPr>
        <w:t xml:space="preserve">Support </w:t>
      </w:r>
      <w:proofErr w:type="spellStart"/>
      <w:r w:rsidRPr="00FC4063">
        <w:rPr>
          <w:rFonts w:ascii="Segoe UI" w:eastAsia="Calibri" w:hAnsi="Segoe UI" w:cs="Segoe UI"/>
        </w:rPr>
        <w:t>the</w:t>
      </w:r>
      <w:proofErr w:type="spellEnd"/>
      <w:r w:rsidRPr="00FC4063">
        <w:rPr>
          <w:rFonts w:ascii="Segoe UI" w:eastAsia="Calibri" w:hAnsi="Segoe UI" w:cs="Segoe UI"/>
        </w:rPr>
        <w:t xml:space="preserve"> </w:t>
      </w:r>
      <w:proofErr w:type="spellStart"/>
      <w:r w:rsidRPr="00FC4063">
        <w:rPr>
          <w:rFonts w:ascii="Segoe UI" w:eastAsia="Calibri" w:hAnsi="Segoe UI" w:cs="Segoe UI"/>
        </w:rPr>
        <w:t>bank</w:t>
      </w:r>
      <w:proofErr w:type="spellEnd"/>
      <w:r w:rsidRPr="00FC4063">
        <w:rPr>
          <w:rFonts w:ascii="Segoe UI" w:eastAsia="Calibri" w:hAnsi="Segoe UI" w:cs="Segoe UI"/>
        </w:rPr>
        <w:t xml:space="preserve"> </w:t>
      </w:r>
      <w:proofErr w:type="spellStart"/>
      <w:r w:rsidRPr="00FC4063">
        <w:rPr>
          <w:rFonts w:ascii="Segoe UI" w:eastAsia="Calibri" w:hAnsi="Segoe UI" w:cs="Segoe UI"/>
        </w:rPr>
        <w:t>in</w:t>
      </w:r>
      <w:proofErr w:type="spellEnd"/>
      <w:r w:rsidRPr="00FC4063">
        <w:rPr>
          <w:rFonts w:ascii="Segoe UI" w:eastAsia="Calibri" w:hAnsi="Segoe UI" w:cs="Segoe UI"/>
        </w:rPr>
        <w:t xml:space="preserve"> </w:t>
      </w:r>
      <w:proofErr w:type="spellStart"/>
      <w:r w:rsidRPr="00FC4063">
        <w:rPr>
          <w:rFonts w:ascii="Segoe UI" w:eastAsia="Calibri" w:hAnsi="Segoe UI" w:cs="Segoe UI"/>
        </w:rPr>
        <w:t>key</w:t>
      </w:r>
      <w:proofErr w:type="spellEnd"/>
      <w:r w:rsidRPr="00FC4063">
        <w:rPr>
          <w:rFonts w:ascii="Segoe UI" w:eastAsia="Calibri" w:hAnsi="Segoe UI" w:cs="Segoe UI"/>
        </w:rPr>
        <w:t xml:space="preserve"> </w:t>
      </w:r>
      <w:proofErr w:type="spellStart"/>
      <w:r w:rsidRPr="00FC4063">
        <w:rPr>
          <w:rFonts w:ascii="Segoe UI" w:eastAsia="Calibri" w:hAnsi="Segoe UI" w:cs="Segoe UI"/>
        </w:rPr>
        <w:t>decision</w:t>
      </w:r>
      <w:proofErr w:type="spellEnd"/>
      <w:r w:rsidRPr="00FC4063">
        <w:rPr>
          <w:rFonts w:ascii="Segoe UI" w:eastAsia="Calibri" w:hAnsi="Segoe UI" w:cs="Segoe UI"/>
        </w:rPr>
        <w:t xml:space="preserve"> </w:t>
      </w:r>
      <w:proofErr w:type="spellStart"/>
      <w:r w:rsidRPr="00FC4063">
        <w:rPr>
          <w:rFonts w:ascii="Segoe UI" w:eastAsia="Calibri" w:hAnsi="Segoe UI" w:cs="Segoe UI"/>
        </w:rPr>
        <w:t>making</w:t>
      </w:r>
      <w:proofErr w:type="spellEnd"/>
      <w:r w:rsidRPr="00FC4063">
        <w:rPr>
          <w:rFonts w:ascii="Segoe UI" w:eastAsia="Calibri" w:hAnsi="Segoe UI" w:cs="Segoe UI"/>
        </w:rPr>
        <w:t>.</w:t>
      </w:r>
    </w:p>
    <w:p w14:paraId="1E93098F" w14:textId="77777777" w:rsidR="00817A62" w:rsidRPr="00FC4063" w:rsidRDefault="00817A62" w:rsidP="00817A62">
      <w:pPr>
        <w:rPr>
          <w:rFonts w:ascii="Segoe UI" w:eastAsia="Calibri" w:hAnsi="Segoe UI" w:cs="Segoe UI"/>
        </w:rPr>
      </w:pPr>
      <w:proofErr w:type="spellStart"/>
      <w:r w:rsidRPr="00FC4063">
        <w:rPr>
          <w:rFonts w:ascii="Segoe UI" w:eastAsia="Calibri" w:hAnsi="Segoe UI" w:cs="Segoe UI"/>
          <w:b/>
        </w:rPr>
        <w:t>Output</w:t>
      </w:r>
      <w:proofErr w:type="spellEnd"/>
      <w:r w:rsidRPr="00FC4063">
        <w:rPr>
          <w:rFonts w:ascii="Segoe UI" w:eastAsia="Calibri" w:hAnsi="Segoe UI" w:cs="Segoe UI"/>
          <w:b/>
        </w:rPr>
        <w:t xml:space="preserve">: </w:t>
      </w:r>
    </w:p>
    <w:p w14:paraId="09E26874" w14:textId="77777777" w:rsidR="00817A62" w:rsidRPr="00817A62" w:rsidRDefault="00817A62" w:rsidP="00817A62">
      <w:pPr>
        <w:numPr>
          <w:ilvl w:val="0"/>
          <w:numId w:val="21"/>
        </w:numPr>
        <w:rPr>
          <w:rFonts w:ascii="Segoe UI" w:eastAsia="Calibri" w:hAnsi="Segoe UI" w:cs="Segoe UI"/>
          <w:lang w:val="en-US"/>
        </w:rPr>
      </w:pPr>
      <w:r w:rsidRPr="00817A62">
        <w:rPr>
          <w:rFonts w:ascii="Segoe UI" w:eastAsia="Calibri" w:hAnsi="Segoe UI" w:cs="Segoe UI"/>
          <w:lang w:val="en-US"/>
        </w:rPr>
        <w:t>Support in rolling out of HCD teams and framework within all branches and departments of the organization, as designed and validated during the design phase</w:t>
      </w:r>
    </w:p>
    <w:p w14:paraId="4DCDD1C7" w14:textId="77777777" w:rsidR="00817A62" w:rsidRPr="00817A62" w:rsidRDefault="00817A62" w:rsidP="00817A62">
      <w:pPr>
        <w:numPr>
          <w:ilvl w:val="0"/>
          <w:numId w:val="21"/>
        </w:numPr>
        <w:rPr>
          <w:rFonts w:ascii="Segoe UI" w:eastAsia="Calibri" w:hAnsi="Segoe UI" w:cs="Segoe UI"/>
          <w:lang w:val="en-US"/>
        </w:rPr>
      </w:pPr>
      <w:r w:rsidRPr="00817A62">
        <w:rPr>
          <w:rFonts w:ascii="Segoe UI" w:eastAsia="Calibri" w:hAnsi="Segoe UI" w:cs="Segoe UI"/>
          <w:lang w:val="en-US"/>
        </w:rPr>
        <w:lastRenderedPageBreak/>
        <w:t xml:space="preserve">Coach the key staff ensuring continuation, </w:t>
      </w:r>
      <w:proofErr w:type="gramStart"/>
      <w:r w:rsidRPr="00817A62">
        <w:rPr>
          <w:rFonts w:ascii="Segoe UI" w:eastAsia="Calibri" w:hAnsi="Segoe UI" w:cs="Segoe UI"/>
          <w:lang w:val="en-US"/>
        </w:rPr>
        <w:t>effectiveness</w:t>
      </w:r>
      <w:proofErr w:type="gramEnd"/>
      <w:r w:rsidRPr="00817A62">
        <w:rPr>
          <w:rFonts w:ascii="Segoe UI" w:eastAsia="Calibri" w:hAnsi="Segoe UI" w:cs="Segoe UI"/>
          <w:lang w:val="en-US"/>
        </w:rPr>
        <w:t xml:space="preserve"> and efficiency of the framework</w:t>
      </w:r>
    </w:p>
    <w:p w14:paraId="6BF59C80" w14:textId="77777777" w:rsidR="00817A62" w:rsidRPr="00817A62" w:rsidRDefault="00817A62" w:rsidP="00817A62">
      <w:pPr>
        <w:rPr>
          <w:rFonts w:ascii="Segoe UI" w:eastAsia="Calibri" w:hAnsi="Segoe UI" w:cs="Segoe UI"/>
          <w:lang w:val="en-US"/>
        </w:rPr>
      </w:pPr>
    </w:p>
    <w:p w14:paraId="4881D934" w14:textId="77777777" w:rsidR="00817A62" w:rsidRPr="00FC4063" w:rsidRDefault="00817A62" w:rsidP="00817A62">
      <w:pPr>
        <w:pStyle w:val="4"/>
        <w:numPr>
          <w:ilvl w:val="0"/>
          <w:numId w:val="33"/>
        </w:numPr>
        <w:spacing w:line="240" w:lineRule="auto"/>
        <w:rPr>
          <w:rFonts w:ascii="Segoe UI" w:eastAsia="Calibri" w:hAnsi="Segoe UI" w:cs="Segoe UI"/>
          <w:b w:val="0"/>
        </w:rPr>
      </w:pPr>
      <w:bookmarkStart w:id="21" w:name="_heading=h.lro65qu22pqb" w:colFirst="0" w:colLast="0"/>
      <w:bookmarkEnd w:id="21"/>
      <w:r w:rsidRPr="00FC4063">
        <w:rPr>
          <w:rFonts w:ascii="Segoe UI" w:hAnsi="Segoe UI" w:cs="Segoe UI"/>
        </w:rPr>
        <w:t>Procedure Update</w:t>
      </w:r>
    </w:p>
    <w:p w14:paraId="38767FBA"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Update policies and procedures according to the newly developed customer centricity framework. Train team members on changes and ensure good procedure implementation across the structures of the organization</w:t>
      </w:r>
    </w:p>
    <w:p w14:paraId="350EC243" w14:textId="77777777" w:rsidR="00817A62" w:rsidRPr="00FC4063" w:rsidRDefault="00817A62" w:rsidP="00817A62">
      <w:pPr>
        <w:rPr>
          <w:rFonts w:ascii="Segoe UI" w:eastAsia="Calibri" w:hAnsi="Segoe UI" w:cs="Segoe UI"/>
        </w:rPr>
      </w:pPr>
      <w:proofErr w:type="spellStart"/>
      <w:r w:rsidRPr="00FC4063">
        <w:rPr>
          <w:rFonts w:ascii="Segoe UI" w:eastAsia="Calibri" w:hAnsi="Segoe UI" w:cs="Segoe UI"/>
          <w:b/>
        </w:rPr>
        <w:t>Output</w:t>
      </w:r>
      <w:proofErr w:type="spellEnd"/>
      <w:r w:rsidRPr="00FC4063">
        <w:rPr>
          <w:rFonts w:ascii="Segoe UI" w:eastAsia="Calibri" w:hAnsi="Segoe UI" w:cs="Segoe UI"/>
          <w:b/>
        </w:rPr>
        <w:t xml:space="preserve">: </w:t>
      </w:r>
    </w:p>
    <w:p w14:paraId="123F46F4" w14:textId="77777777" w:rsidR="00817A62" w:rsidRPr="00817A62" w:rsidRDefault="00817A62" w:rsidP="00817A62">
      <w:pPr>
        <w:numPr>
          <w:ilvl w:val="0"/>
          <w:numId w:val="21"/>
        </w:numPr>
        <w:rPr>
          <w:rFonts w:ascii="Segoe UI" w:eastAsia="Calibri" w:hAnsi="Segoe UI" w:cs="Segoe UI"/>
          <w:lang w:val="en-US"/>
        </w:rPr>
      </w:pPr>
      <w:r w:rsidRPr="00817A62">
        <w:rPr>
          <w:rFonts w:ascii="Segoe UI" w:eastAsia="Calibri" w:hAnsi="Segoe UI" w:cs="Segoe UI"/>
          <w:lang w:val="en-US"/>
        </w:rPr>
        <w:t>Document the HCD procedures/processes, incorporated in the change management process of the institution</w:t>
      </w:r>
    </w:p>
    <w:p w14:paraId="2091C47A" w14:textId="77777777" w:rsidR="00817A62" w:rsidRPr="00817A62" w:rsidRDefault="00817A62" w:rsidP="00817A62">
      <w:pPr>
        <w:rPr>
          <w:rFonts w:ascii="Segoe UI" w:eastAsia="Calibri" w:hAnsi="Segoe UI" w:cs="Segoe UI"/>
          <w:lang w:val="en-US"/>
        </w:rPr>
      </w:pPr>
    </w:p>
    <w:p w14:paraId="132B3AE3" w14:textId="77777777" w:rsidR="00817A62" w:rsidRPr="00FC4063" w:rsidRDefault="00817A62" w:rsidP="00817A62">
      <w:pPr>
        <w:pStyle w:val="3"/>
        <w:numPr>
          <w:ilvl w:val="0"/>
          <w:numId w:val="32"/>
        </w:numPr>
        <w:rPr>
          <w:rFonts w:eastAsia="Calibri"/>
          <w:color w:val="1F497D"/>
        </w:rPr>
      </w:pPr>
      <w:bookmarkStart w:id="22" w:name="_heading=h.b6mtc0hvzwqo" w:colFirst="0" w:colLast="0"/>
      <w:bookmarkEnd w:id="22"/>
      <w:r w:rsidRPr="00FC4063">
        <w:t>Customer behavior Monitoring Framework</w:t>
      </w:r>
    </w:p>
    <w:p w14:paraId="7C7EE3A3"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This section will aim at building the teams and tools to continuously monitor the customer behavior allowing to continuously improve the bank service offer in the future in a successful customer centric approach. This work may include new practices of data gathering and usage and potential developments and upgrades in existing monitoring instruments.</w:t>
      </w:r>
    </w:p>
    <w:p w14:paraId="2AEFE7DE" w14:textId="77777777" w:rsidR="00817A62" w:rsidRPr="00FC4063" w:rsidRDefault="00817A62" w:rsidP="00817A62">
      <w:pPr>
        <w:rPr>
          <w:rFonts w:ascii="Segoe UI" w:eastAsia="Calibri" w:hAnsi="Segoe UI" w:cs="Segoe UI"/>
          <w:b/>
        </w:rPr>
      </w:pPr>
      <w:proofErr w:type="spellStart"/>
      <w:r w:rsidRPr="00FC4063">
        <w:rPr>
          <w:rFonts w:ascii="Segoe UI" w:eastAsia="Calibri" w:hAnsi="Segoe UI" w:cs="Segoe UI"/>
          <w:b/>
        </w:rPr>
        <w:t>Output</w:t>
      </w:r>
      <w:proofErr w:type="spellEnd"/>
      <w:r w:rsidRPr="00FC4063">
        <w:rPr>
          <w:rFonts w:ascii="Segoe UI" w:eastAsia="Calibri" w:hAnsi="Segoe UI" w:cs="Segoe UI"/>
          <w:b/>
        </w:rPr>
        <w:t xml:space="preserve">: </w:t>
      </w:r>
    </w:p>
    <w:p w14:paraId="509EE8AB" w14:textId="77777777" w:rsidR="00817A62" w:rsidRPr="00817A62" w:rsidRDefault="00817A62" w:rsidP="00817A62">
      <w:pPr>
        <w:numPr>
          <w:ilvl w:val="0"/>
          <w:numId w:val="37"/>
        </w:numPr>
        <w:rPr>
          <w:rFonts w:ascii="Segoe UI" w:eastAsia="Calibri" w:hAnsi="Segoe UI" w:cs="Segoe UI"/>
          <w:lang w:val="en-US"/>
        </w:rPr>
      </w:pPr>
      <w:r w:rsidRPr="00817A62">
        <w:rPr>
          <w:rFonts w:ascii="Segoe UI" w:eastAsia="Calibri" w:hAnsi="Segoe UI" w:cs="Segoe UI"/>
          <w:lang w:val="en-US"/>
        </w:rPr>
        <w:t xml:space="preserve">Customer behavior analysis framework development and knowledge sharing/training or coaching of </w:t>
      </w:r>
      <w:proofErr w:type="spellStart"/>
      <w:r w:rsidRPr="00817A62">
        <w:rPr>
          <w:rFonts w:ascii="Segoe UI" w:eastAsia="Calibri" w:hAnsi="Segoe UI" w:cs="Segoe UI"/>
          <w:lang w:val="en-US"/>
        </w:rPr>
        <w:t>Kompanion</w:t>
      </w:r>
      <w:proofErr w:type="spellEnd"/>
      <w:r w:rsidRPr="00817A62">
        <w:rPr>
          <w:rFonts w:ascii="Segoe UI" w:eastAsia="Calibri" w:hAnsi="Segoe UI" w:cs="Segoe UI"/>
          <w:lang w:val="en-US"/>
        </w:rPr>
        <w:t xml:space="preserve"> selected staff in analyzing the customer behavior</w:t>
      </w:r>
    </w:p>
    <w:p w14:paraId="7B50CAB9" w14:textId="77777777" w:rsidR="00817A62" w:rsidRPr="00817A62" w:rsidRDefault="00817A62" w:rsidP="00817A62">
      <w:pPr>
        <w:numPr>
          <w:ilvl w:val="0"/>
          <w:numId w:val="37"/>
        </w:numPr>
        <w:rPr>
          <w:rFonts w:ascii="Segoe UI" w:eastAsia="Calibri" w:hAnsi="Segoe UI" w:cs="Segoe UI"/>
          <w:lang w:val="en-US"/>
        </w:rPr>
      </w:pPr>
      <w:r w:rsidRPr="00817A62">
        <w:rPr>
          <w:rFonts w:ascii="Segoe UI" w:eastAsia="Calibri" w:hAnsi="Segoe UI" w:cs="Segoe UI"/>
          <w:lang w:val="en-US"/>
        </w:rPr>
        <w:t>Recommendations for efficient and effective customer feedback gathering and customer behavior monitoring solutions (in the mobile app, call center etc.)</w:t>
      </w:r>
    </w:p>
    <w:p w14:paraId="657E1CE8" w14:textId="77777777" w:rsidR="00817A62" w:rsidRPr="00817A62" w:rsidRDefault="00817A62" w:rsidP="00817A62">
      <w:pPr>
        <w:rPr>
          <w:rFonts w:ascii="Segoe UI" w:eastAsia="Calibri" w:hAnsi="Segoe UI" w:cs="Segoe UI"/>
          <w:lang w:val="en-US"/>
        </w:rPr>
      </w:pPr>
    </w:p>
    <w:p w14:paraId="3227DA4E" w14:textId="77777777" w:rsidR="00817A62" w:rsidRPr="00ED7960" w:rsidRDefault="00817A62" w:rsidP="00817A62">
      <w:pPr>
        <w:keepNext/>
        <w:rPr>
          <w:rFonts w:ascii="Segoe UI" w:eastAsia="Calibri" w:hAnsi="Segoe UI" w:cs="Segoe UI"/>
          <w:b/>
          <w:szCs w:val="24"/>
        </w:rPr>
      </w:pPr>
      <w:proofErr w:type="spellStart"/>
      <w:r w:rsidRPr="00ED7960">
        <w:rPr>
          <w:rFonts w:ascii="Segoe UI" w:eastAsia="Calibri" w:hAnsi="Segoe UI" w:cs="Segoe UI"/>
          <w:b/>
          <w:szCs w:val="24"/>
        </w:rPr>
        <w:t>Phase</w:t>
      </w:r>
      <w:proofErr w:type="spellEnd"/>
      <w:r w:rsidRPr="00ED7960">
        <w:rPr>
          <w:rFonts w:ascii="Segoe UI" w:eastAsia="Calibri" w:hAnsi="Segoe UI" w:cs="Segoe UI"/>
          <w:b/>
          <w:szCs w:val="24"/>
        </w:rPr>
        <w:t xml:space="preserve"> 3 Key </w:t>
      </w:r>
      <w:proofErr w:type="spellStart"/>
      <w:r w:rsidRPr="00ED7960">
        <w:rPr>
          <w:rFonts w:ascii="Segoe UI" w:eastAsia="Calibri" w:hAnsi="Segoe UI" w:cs="Segoe UI"/>
          <w:b/>
          <w:szCs w:val="24"/>
        </w:rPr>
        <w:t>Deliverables</w:t>
      </w:r>
      <w:proofErr w:type="spellEnd"/>
      <w:r w:rsidRPr="00ED7960">
        <w:rPr>
          <w:rFonts w:ascii="Segoe UI" w:eastAsia="Calibri" w:hAnsi="Segoe UI" w:cs="Segoe UI"/>
          <w:b/>
          <w:szCs w:val="24"/>
        </w:rPr>
        <w:t>:</w:t>
      </w:r>
    </w:p>
    <w:p w14:paraId="3DEEBD00" w14:textId="77777777" w:rsidR="00817A62" w:rsidRPr="00817A62" w:rsidRDefault="00817A62" w:rsidP="00817A62">
      <w:pPr>
        <w:numPr>
          <w:ilvl w:val="0"/>
          <w:numId w:val="10"/>
        </w:numPr>
        <w:rPr>
          <w:rFonts w:ascii="Segoe UI" w:hAnsi="Segoe UI" w:cs="Segoe UI"/>
          <w:lang w:val="en-US"/>
        </w:rPr>
      </w:pPr>
      <w:r w:rsidRPr="00817A62">
        <w:rPr>
          <w:rFonts w:ascii="Segoe UI" w:eastAsia="Calibri" w:hAnsi="Segoe UI" w:cs="Segoe UI"/>
          <w:lang w:val="en-US"/>
        </w:rPr>
        <w:t>Customer centric framework</w:t>
      </w:r>
      <w:r w:rsidRPr="00817A62">
        <w:rPr>
          <w:rFonts w:ascii="Segoe UI" w:eastAsia="Calibri" w:hAnsi="Segoe UI" w:cs="Segoe UI"/>
          <w:b/>
          <w:lang w:val="en-US"/>
        </w:rPr>
        <w:t xml:space="preserve"> </w:t>
      </w:r>
      <w:r w:rsidRPr="00817A62">
        <w:rPr>
          <w:rFonts w:ascii="Segoe UI" w:eastAsia="Calibri" w:hAnsi="Segoe UI" w:cs="Segoe UI"/>
          <w:lang w:val="en-US"/>
        </w:rPr>
        <w:t>set up within the organization report</w:t>
      </w:r>
    </w:p>
    <w:p w14:paraId="0AD57A9A" w14:textId="77777777" w:rsidR="00817A62" w:rsidRPr="00FC4063" w:rsidRDefault="00817A62" w:rsidP="00817A62">
      <w:pPr>
        <w:numPr>
          <w:ilvl w:val="0"/>
          <w:numId w:val="10"/>
        </w:numPr>
        <w:rPr>
          <w:rFonts w:ascii="Segoe UI" w:hAnsi="Segoe UI" w:cs="Segoe UI"/>
        </w:rPr>
      </w:pPr>
      <w:r w:rsidRPr="00FC4063">
        <w:rPr>
          <w:rFonts w:ascii="Segoe UI" w:eastAsia="Calibri" w:hAnsi="Segoe UI" w:cs="Segoe UI"/>
        </w:rPr>
        <w:t xml:space="preserve">Customer </w:t>
      </w:r>
      <w:proofErr w:type="spellStart"/>
      <w:r w:rsidRPr="00FC4063">
        <w:rPr>
          <w:rFonts w:ascii="Segoe UI" w:eastAsia="Calibri" w:hAnsi="Segoe UI" w:cs="Segoe UI"/>
        </w:rPr>
        <w:t>behavior</w:t>
      </w:r>
      <w:proofErr w:type="spellEnd"/>
      <w:r w:rsidRPr="00FC4063">
        <w:rPr>
          <w:rFonts w:ascii="Segoe UI" w:eastAsia="Calibri" w:hAnsi="Segoe UI" w:cs="Segoe UI"/>
        </w:rPr>
        <w:t xml:space="preserve"> </w:t>
      </w:r>
      <w:proofErr w:type="spellStart"/>
      <w:r w:rsidRPr="00FC4063">
        <w:rPr>
          <w:rFonts w:ascii="Segoe UI" w:eastAsia="Calibri" w:hAnsi="Segoe UI" w:cs="Segoe UI"/>
        </w:rPr>
        <w:t>monitoring</w:t>
      </w:r>
      <w:proofErr w:type="spellEnd"/>
      <w:r w:rsidRPr="00FC4063">
        <w:rPr>
          <w:rFonts w:ascii="Segoe UI" w:eastAsia="Calibri" w:hAnsi="Segoe UI" w:cs="Segoe UI"/>
        </w:rPr>
        <w:t xml:space="preserve"> </w:t>
      </w:r>
      <w:proofErr w:type="spellStart"/>
      <w:r w:rsidRPr="00FC4063">
        <w:rPr>
          <w:rFonts w:ascii="Segoe UI" w:eastAsia="Calibri" w:hAnsi="Segoe UI" w:cs="Segoe UI"/>
        </w:rPr>
        <w:t>framework</w:t>
      </w:r>
      <w:proofErr w:type="spellEnd"/>
    </w:p>
    <w:p w14:paraId="3ACD1201" w14:textId="77777777" w:rsidR="00817A62" w:rsidRPr="00FC4063" w:rsidRDefault="00817A62" w:rsidP="00817A62">
      <w:pPr>
        <w:rPr>
          <w:rFonts w:ascii="Segoe UI" w:hAnsi="Segoe UI" w:cs="Segoe UI"/>
        </w:rPr>
        <w:sectPr w:rsidR="00817A62" w:rsidRPr="00FC4063" w:rsidSect="00ED7960">
          <w:footerReference w:type="default" r:id="rId10"/>
          <w:pgSz w:w="11907" w:h="16840" w:code="9"/>
          <w:pgMar w:top="1134" w:right="851" w:bottom="1134" w:left="1418" w:header="567" w:footer="567" w:gutter="0"/>
          <w:pgNumType w:start="1"/>
          <w:cols w:space="720"/>
          <w:docGrid w:linePitch="272"/>
        </w:sectPr>
      </w:pPr>
      <w:r w:rsidRPr="00FC4063">
        <w:rPr>
          <w:rFonts w:ascii="Segoe UI" w:hAnsi="Segoe UI" w:cs="Segoe UI"/>
        </w:rPr>
        <w:br w:type="page"/>
      </w:r>
    </w:p>
    <w:p w14:paraId="683882B5" w14:textId="77777777" w:rsidR="00817A62" w:rsidRPr="00FC4063" w:rsidRDefault="00817A62" w:rsidP="00817A62">
      <w:pPr>
        <w:pStyle w:val="1"/>
      </w:pPr>
      <w:bookmarkStart w:id="23" w:name="_heading=h.537jni25eycy" w:colFirst="0" w:colLast="0"/>
      <w:bookmarkEnd w:id="23"/>
      <w:r w:rsidRPr="00FC4063">
        <w:lastRenderedPageBreak/>
        <w:t>Summary of deliverables and timeline</w:t>
      </w:r>
    </w:p>
    <w:p w14:paraId="5AFB4B7E" w14:textId="77777777" w:rsidR="00817A62" w:rsidRPr="00FC4063" w:rsidRDefault="00817A62" w:rsidP="00817A62">
      <w:pPr>
        <w:rPr>
          <w:rFonts w:ascii="Segoe UI" w:eastAsia="Calibri" w:hAnsi="Segoe UI" w:cs="Segoe UI"/>
        </w:rPr>
      </w:pPr>
    </w:p>
    <w:tbl>
      <w:tblPr>
        <w:tblW w:w="13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130"/>
        <w:gridCol w:w="3705"/>
        <w:gridCol w:w="1140"/>
      </w:tblGrid>
      <w:tr w:rsidR="00817A62" w:rsidRPr="00FC4063" w14:paraId="728BB7E0" w14:textId="77777777" w:rsidTr="00E12DAD">
        <w:tc>
          <w:tcPr>
            <w:tcW w:w="3405" w:type="dxa"/>
            <w:shd w:val="clear" w:color="auto" w:fill="CFE2F3"/>
            <w:tcMar>
              <w:top w:w="100" w:type="dxa"/>
              <w:left w:w="100" w:type="dxa"/>
              <w:bottom w:w="100" w:type="dxa"/>
              <w:right w:w="100" w:type="dxa"/>
            </w:tcMar>
          </w:tcPr>
          <w:p w14:paraId="758C16A2" w14:textId="77777777" w:rsidR="00817A62" w:rsidRPr="00FC4063" w:rsidRDefault="00817A62" w:rsidP="00E12DAD">
            <w:pPr>
              <w:widowControl w:val="0"/>
              <w:rPr>
                <w:rFonts w:ascii="Segoe UI" w:eastAsia="Calibri" w:hAnsi="Segoe UI" w:cs="Segoe UI"/>
                <w:b/>
              </w:rPr>
            </w:pPr>
            <w:proofErr w:type="spellStart"/>
            <w:r w:rsidRPr="00FC4063">
              <w:rPr>
                <w:rFonts w:ascii="Segoe UI" w:eastAsia="Calibri" w:hAnsi="Segoe UI" w:cs="Segoe UI"/>
                <w:b/>
              </w:rPr>
              <w:t>Phases</w:t>
            </w:r>
            <w:proofErr w:type="spellEnd"/>
            <w:r w:rsidRPr="00FC4063">
              <w:rPr>
                <w:rFonts w:ascii="Segoe UI" w:eastAsia="Calibri" w:hAnsi="Segoe UI" w:cs="Segoe UI"/>
                <w:b/>
              </w:rPr>
              <w:t xml:space="preserve"> &amp; Sub-</w:t>
            </w:r>
            <w:proofErr w:type="spellStart"/>
            <w:r w:rsidRPr="00FC4063">
              <w:rPr>
                <w:rFonts w:ascii="Segoe UI" w:eastAsia="Calibri" w:hAnsi="Segoe UI" w:cs="Segoe UI"/>
                <w:b/>
              </w:rPr>
              <w:t>Phases</w:t>
            </w:r>
            <w:proofErr w:type="spellEnd"/>
          </w:p>
        </w:tc>
        <w:tc>
          <w:tcPr>
            <w:tcW w:w="5130" w:type="dxa"/>
            <w:shd w:val="clear" w:color="auto" w:fill="CFE2F3"/>
            <w:tcMar>
              <w:top w:w="100" w:type="dxa"/>
              <w:left w:w="100" w:type="dxa"/>
              <w:bottom w:w="100" w:type="dxa"/>
              <w:right w:w="100" w:type="dxa"/>
            </w:tcMar>
          </w:tcPr>
          <w:p w14:paraId="1A4D3A57" w14:textId="77777777" w:rsidR="00817A62" w:rsidRPr="00FC4063" w:rsidRDefault="00817A62" w:rsidP="00E12DAD">
            <w:pPr>
              <w:widowControl w:val="0"/>
              <w:rPr>
                <w:rFonts w:ascii="Segoe UI" w:eastAsia="Calibri" w:hAnsi="Segoe UI" w:cs="Segoe UI"/>
                <w:b/>
              </w:rPr>
            </w:pPr>
            <w:proofErr w:type="spellStart"/>
            <w:r w:rsidRPr="00FC4063">
              <w:rPr>
                <w:rFonts w:ascii="Segoe UI" w:eastAsia="Calibri" w:hAnsi="Segoe UI" w:cs="Segoe UI"/>
                <w:b/>
              </w:rPr>
              <w:t>Interim</w:t>
            </w:r>
            <w:proofErr w:type="spellEnd"/>
            <w:r w:rsidRPr="00FC4063">
              <w:rPr>
                <w:rFonts w:ascii="Segoe UI" w:eastAsia="Calibri" w:hAnsi="Segoe UI" w:cs="Segoe UI"/>
                <w:b/>
              </w:rPr>
              <w:t xml:space="preserve"> </w:t>
            </w:r>
            <w:proofErr w:type="spellStart"/>
            <w:r w:rsidRPr="00FC4063">
              <w:rPr>
                <w:rFonts w:ascii="Segoe UI" w:eastAsia="Calibri" w:hAnsi="Segoe UI" w:cs="Segoe UI"/>
                <w:b/>
              </w:rPr>
              <w:t>outputs</w:t>
            </w:r>
            <w:proofErr w:type="spellEnd"/>
          </w:p>
        </w:tc>
        <w:tc>
          <w:tcPr>
            <w:tcW w:w="3705" w:type="dxa"/>
            <w:shd w:val="clear" w:color="auto" w:fill="CFE2F3"/>
            <w:tcMar>
              <w:top w:w="100" w:type="dxa"/>
              <w:left w:w="100" w:type="dxa"/>
              <w:bottom w:w="100" w:type="dxa"/>
              <w:right w:w="100" w:type="dxa"/>
            </w:tcMar>
          </w:tcPr>
          <w:p w14:paraId="1FC3EE41" w14:textId="77777777" w:rsidR="00817A62" w:rsidRPr="00FC4063" w:rsidRDefault="00817A62" w:rsidP="00E12DAD">
            <w:pPr>
              <w:widowControl w:val="0"/>
              <w:rPr>
                <w:rFonts w:ascii="Segoe UI" w:eastAsia="Calibri" w:hAnsi="Segoe UI" w:cs="Segoe UI"/>
                <w:b/>
              </w:rPr>
            </w:pPr>
            <w:proofErr w:type="spellStart"/>
            <w:r w:rsidRPr="00FC4063">
              <w:rPr>
                <w:rFonts w:ascii="Segoe UI" w:eastAsia="Calibri" w:hAnsi="Segoe UI" w:cs="Segoe UI"/>
                <w:b/>
              </w:rPr>
              <w:t>Deliverables</w:t>
            </w:r>
            <w:proofErr w:type="spellEnd"/>
          </w:p>
        </w:tc>
        <w:tc>
          <w:tcPr>
            <w:tcW w:w="1140" w:type="dxa"/>
            <w:shd w:val="clear" w:color="auto" w:fill="CFE2F3"/>
            <w:tcMar>
              <w:top w:w="100" w:type="dxa"/>
              <w:left w:w="100" w:type="dxa"/>
              <w:bottom w:w="100" w:type="dxa"/>
              <w:right w:w="100" w:type="dxa"/>
            </w:tcMar>
          </w:tcPr>
          <w:p w14:paraId="3A97F480" w14:textId="77777777" w:rsidR="00817A62" w:rsidRPr="00FC4063" w:rsidRDefault="00817A62" w:rsidP="00E12DAD">
            <w:pPr>
              <w:widowControl w:val="0"/>
              <w:rPr>
                <w:rFonts w:ascii="Segoe UI" w:eastAsia="Calibri" w:hAnsi="Segoe UI" w:cs="Segoe UI"/>
                <w:b/>
              </w:rPr>
            </w:pPr>
            <w:proofErr w:type="spellStart"/>
            <w:r w:rsidRPr="00FC4063">
              <w:rPr>
                <w:rFonts w:ascii="Segoe UI" w:eastAsia="Calibri" w:hAnsi="Segoe UI" w:cs="Segoe UI"/>
                <w:b/>
              </w:rPr>
              <w:t>Timeline</w:t>
            </w:r>
            <w:proofErr w:type="spellEnd"/>
          </w:p>
        </w:tc>
      </w:tr>
      <w:tr w:rsidR="00817A62" w:rsidRPr="00FC4063" w14:paraId="6DA06FEF" w14:textId="77777777" w:rsidTr="00E12DAD">
        <w:tc>
          <w:tcPr>
            <w:tcW w:w="3405" w:type="dxa"/>
            <w:shd w:val="clear" w:color="auto" w:fill="auto"/>
            <w:tcMar>
              <w:top w:w="100" w:type="dxa"/>
              <w:left w:w="100" w:type="dxa"/>
              <w:bottom w:w="100" w:type="dxa"/>
              <w:right w:w="100" w:type="dxa"/>
            </w:tcMar>
          </w:tcPr>
          <w:p w14:paraId="751A035C" w14:textId="77777777" w:rsidR="00817A62" w:rsidRPr="00817A62" w:rsidRDefault="00000000" w:rsidP="00E12DAD">
            <w:pPr>
              <w:tabs>
                <w:tab w:val="right" w:pos="9360"/>
              </w:tabs>
              <w:spacing w:before="60"/>
              <w:rPr>
                <w:rFonts w:ascii="Segoe UI" w:eastAsia="Calibri" w:hAnsi="Segoe UI" w:cs="Segoe UI"/>
                <w:lang w:val="en-US"/>
              </w:rPr>
            </w:pPr>
            <w:hyperlink w:anchor="_heading=h.2ua60slq6ke">
              <w:r w:rsidR="00817A62" w:rsidRPr="00817A62">
                <w:rPr>
                  <w:rFonts w:ascii="Segoe UI" w:eastAsia="Calibri" w:hAnsi="Segoe UI" w:cs="Segoe UI"/>
                  <w:b/>
                  <w:lang w:val="en-US"/>
                </w:rPr>
                <w:t>Phase 1. Happy Customer Journey Mapping.</w:t>
              </w:r>
            </w:hyperlink>
          </w:p>
          <w:p w14:paraId="01FFCB59" w14:textId="77777777" w:rsidR="00817A62" w:rsidRPr="00FC4063" w:rsidRDefault="00000000" w:rsidP="00817A62">
            <w:pPr>
              <w:numPr>
                <w:ilvl w:val="0"/>
                <w:numId w:val="13"/>
              </w:numPr>
              <w:tabs>
                <w:tab w:val="right" w:pos="9360"/>
              </w:tabs>
              <w:spacing w:before="60"/>
              <w:rPr>
                <w:rFonts w:ascii="Segoe UI" w:eastAsia="Calibri" w:hAnsi="Segoe UI" w:cs="Segoe UI"/>
              </w:rPr>
            </w:pPr>
            <w:hyperlink w:anchor="_heading=h.eg99z86ykcr5">
              <w:r w:rsidR="00817A62" w:rsidRPr="00FC4063">
                <w:rPr>
                  <w:rFonts w:ascii="Segoe UI" w:eastAsia="Calibri" w:hAnsi="Segoe UI" w:cs="Segoe UI"/>
                </w:rPr>
                <w:t xml:space="preserve">Customer </w:t>
              </w:r>
              <w:proofErr w:type="spellStart"/>
              <w:r w:rsidR="00817A62" w:rsidRPr="00FC4063">
                <w:rPr>
                  <w:rFonts w:ascii="Segoe UI" w:eastAsia="Calibri" w:hAnsi="Segoe UI" w:cs="Segoe UI"/>
                </w:rPr>
                <w:t>needs</w:t>
              </w:r>
              <w:proofErr w:type="spellEnd"/>
              <w:r w:rsidR="00817A62" w:rsidRPr="00FC4063">
                <w:rPr>
                  <w:rFonts w:ascii="Segoe UI" w:eastAsia="Calibri" w:hAnsi="Segoe UI" w:cs="Segoe UI"/>
                </w:rPr>
                <w:t xml:space="preserve"> </w:t>
              </w:r>
              <w:proofErr w:type="spellStart"/>
              <w:r w:rsidR="00817A62" w:rsidRPr="00FC4063">
                <w:rPr>
                  <w:rFonts w:ascii="Segoe UI" w:eastAsia="Calibri" w:hAnsi="Segoe UI" w:cs="Segoe UI"/>
                </w:rPr>
                <w:t>and</w:t>
              </w:r>
              <w:proofErr w:type="spellEnd"/>
              <w:r w:rsidR="00817A62" w:rsidRPr="00FC4063">
                <w:rPr>
                  <w:rFonts w:ascii="Segoe UI" w:eastAsia="Calibri" w:hAnsi="Segoe UI" w:cs="Segoe UI"/>
                </w:rPr>
                <w:t xml:space="preserve"> </w:t>
              </w:r>
              <w:proofErr w:type="spellStart"/>
              <w:r w:rsidR="00817A62" w:rsidRPr="00FC4063">
                <w:rPr>
                  <w:rFonts w:ascii="Segoe UI" w:eastAsia="Calibri" w:hAnsi="Segoe UI" w:cs="Segoe UI"/>
                </w:rPr>
                <w:t>behavior</w:t>
              </w:r>
              <w:proofErr w:type="spellEnd"/>
              <w:r w:rsidR="00817A62" w:rsidRPr="00FC4063">
                <w:rPr>
                  <w:rFonts w:ascii="Segoe UI" w:eastAsia="Calibri" w:hAnsi="Segoe UI" w:cs="Segoe UI"/>
                </w:rPr>
                <w:t xml:space="preserve"> </w:t>
              </w:r>
              <w:proofErr w:type="spellStart"/>
              <w:r w:rsidR="00817A62" w:rsidRPr="00FC4063">
                <w:rPr>
                  <w:rFonts w:ascii="Segoe UI" w:eastAsia="Calibri" w:hAnsi="Segoe UI" w:cs="Segoe UI"/>
                </w:rPr>
                <w:t>analysis</w:t>
              </w:r>
              <w:proofErr w:type="spellEnd"/>
            </w:hyperlink>
          </w:p>
          <w:p w14:paraId="4D28D09A" w14:textId="77777777" w:rsidR="00817A62" w:rsidRPr="00FC4063" w:rsidRDefault="00000000" w:rsidP="00817A62">
            <w:pPr>
              <w:numPr>
                <w:ilvl w:val="0"/>
                <w:numId w:val="13"/>
              </w:numPr>
              <w:tabs>
                <w:tab w:val="right" w:pos="9360"/>
              </w:tabs>
              <w:rPr>
                <w:rFonts w:ascii="Segoe UI" w:eastAsia="Calibri" w:hAnsi="Segoe UI" w:cs="Segoe UI"/>
              </w:rPr>
            </w:pPr>
            <w:hyperlink w:anchor="_heading=h.ab08t1yuyjip">
              <w:r w:rsidR="00817A62" w:rsidRPr="00FC4063">
                <w:rPr>
                  <w:rFonts w:ascii="Segoe UI" w:eastAsia="Calibri" w:hAnsi="Segoe UI" w:cs="Segoe UI"/>
                </w:rPr>
                <w:t xml:space="preserve">Customer </w:t>
              </w:r>
              <w:proofErr w:type="spellStart"/>
              <w:r w:rsidR="00817A62" w:rsidRPr="00FC4063">
                <w:rPr>
                  <w:rFonts w:ascii="Segoe UI" w:eastAsia="Calibri" w:hAnsi="Segoe UI" w:cs="Segoe UI"/>
                </w:rPr>
                <w:t>journey</w:t>
              </w:r>
              <w:proofErr w:type="spellEnd"/>
              <w:r w:rsidR="00817A62" w:rsidRPr="00FC4063">
                <w:rPr>
                  <w:rFonts w:ascii="Segoe UI" w:eastAsia="Calibri" w:hAnsi="Segoe UI" w:cs="Segoe UI"/>
                </w:rPr>
                <w:t xml:space="preserve"> </w:t>
              </w:r>
              <w:proofErr w:type="spellStart"/>
              <w:r w:rsidR="00817A62" w:rsidRPr="00FC4063">
                <w:rPr>
                  <w:rFonts w:ascii="Segoe UI" w:eastAsia="Calibri" w:hAnsi="Segoe UI" w:cs="Segoe UI"/>
                </w:rPr>
                <w:t>mapping</w:t>
              </w:r>
              <w:proofErr w:type="spellEnd"/>
            </w:hyperlink>
            <w:r w:rsidR="00817A62" w:rsidRPr="00FC4063">
              <w:rPr>
                <w:rFonts w:ascii="Segoe UI" w:eastAsia="Calibri" w:hAnsi="Segoe UI" w:cs="Segoe UI"/>
              </w:rPr>
              <w:tab/>
            </w:r>
          </w:p>
          <w:p w14:paraId="31D7716D" w14:textId="77777777" w:rsidR="00817A62" w:rsidRPr="00FC4063" w:rsidRDefault="00000000" w:rsidP="00817A62">
            <w:pPr>
              <w:numPr>
                <w:ilvl w:val="0"/>
                <w:numId w:val="13"/>
              </w:numPr>
              <w:tabs>
                <w:tab w:val="right" w:pos="9360"/>
              </w:tabs>
              <w:rPr>
                <w:rFonts w:ascii="Segoe UI" w:eastAsia="Calibri" w:hAnsi="Segoe UI" w:cs="Segoe UI"/>
              </w:rPr>
            </w:pPr>
            <w:hyperlink w:anchor="_heading=h.j8umbwtw8o61">
              <w:r w:rsidR="00817A62" w:rsidRPr="00FC4063">
                <w:rPr>
                  <w:rFonts w:ascii="Segoe UI" w:eastAsia="Calibri" w:hAnsi="Segoe UI" w:cs="Segoe UI"/>
                </w:rPr>
                <w:t xml:space="preserve">Delivery </w:t>
              </w:r>
              <w:proofErr w:type="spellStart"/>
              <w:r w:rsidR="00817A62" w:rsidRPr="00FC4063">
                <w:rPr>
                  <w:rFonts w:ascii="Segoe UI" w:eastAsia="Calibri" w:hAnsi="Segoe UI" w:cs="Segoe UI"/>
                </w:rPr>
                <w:t>channels</w:t>
              </w:r>
              <w:proofErr w:type="spellEnd"/>
              <w:r w:rsidR="00817A62" w:rsidRPr="00FC4063">
                <w:rPr>
                  <w:rFonts w:ascii="Segoe UI" w:eastAsia="Calibri" w:hAnsi="Segoe UI" w:cs="Segoe UI"/>
                </w:rPr>
                <w:t xml:space="preserve"> </w:t>
              </w:r>
              <w:proofErr w:type="spellStart"/>
              <w:r w:rsidR="00817A62" w:rsidRPr="00FC4063">
                <w:rPr>
                  <w:rFonts w:ascii="Segoe UI" w:eastAsia="Calibri" w:hAnsi="Segoe UI" w:cs="Segoe UI"/>
                </w:rPr>
                <w:t>assessment</w:t>
              </w:r>
              <w:proofErr w:type="spellEnd"/>
            </w:hyperlink>
          </w:p>
          <w:p w14:paraId="31272609" w14:textId="77777777" w:rsidR="00817A62" w:rsidRPr="00817A62" w:rsidRDefault="00000000" w:rsidP="00817A62">
            <w:pPr>
              <w:numPr>
                <w:ilvl w:val="0"/>
                <w:numId w:val="13"/>
              </w:numPr>
              <w:tabs>
                <w:tab w:val="right" w:pos="9360"/>
              </w:tabs>
              <w:spacing w:after="120"/>
              <w:rPr>
                <w:rFonts w:ascii="Segoe UI" w:eastAsia="Calibri" w:hAnsi="Segoe UI" w:cs="Segoe UI"/>
                <w:lang w:val="en-US"/>
              </w:rPr>
            </w:pPr>
            <w:hyperlink w:anchor="_heading=h.3s7no3vts1nn">
              <w:r w:rsidR="00817A62" w:rsidRPr="00817A62">
                <w:rPr>
                  <w:rFonts w:ascii="Segoe UI" w:eastAsia="Calibri" w:hAnsi="Segoe UI" w:cs="Segoe UI"/>
                  <w:lang w:val="en-US"/>
                </w:rPr>
                <w:t xml:space="preserve">UI review of </w:t>
              </w:r>
              <w:proofErr w:type="spellStart"/>
              <w:r w:rsidR="00817A62" w:rsidRPr="00817A62">
                <w:rPr>
                  <w:rFonts w:ascii="Segoe UI" w:eastAsia="Calibri" w:hAnsi="Segoe UI" w:cs="Segoe UI"/>
                  <w:lang w:val="en-US"/>
                </w:rPr>
                <w:t>Kompanion</w:t>
              </w:r>
              <w:proofErr w:type="spellEnd"/>
              <w:r w:rsidR="00817A62" w:rsidRPr="00817A62">
                <w:rPr>
                  <w:rFonts w:ascii="Segoe UI" w:eastAsia="Calibri" w:hAnsi="Segoe UI" w:cs="Segoe UI"/>
                  <w:lang w:val="en-US"/>
                </w:rPr>
                <w:t xml:space="preserve"> digital solutions</w:t>
              </w:r>
            </w:hyperlink>
          </w:p>
        </w:tc>
        <w:tc>
          <w:tcPr>
            <w:tcW w:w="5130" w:type="dxa"/>
            <w:shd w:val="clear" w:color="auto" w:fill="auto"/>
            <w:tcMar>
              <w:top w:w="100" w:type="dxa"/>
              <w:left w:w="100" w:type="dxa"/>
              <w:bottom w:w="100" w:type="dxa"/>
              <w:right w:w="100" w:type="dxa"/>
            </w:tcMar>
          </w:tcPr>
          <w:p w14:paraId="45EAED07" w14:textId="77777777" w:rsidR="00817A62" w:rsidRPr="00817A62" w:rsidRDefault="00817A62" w:rsidP="00817A62">
            <w:pPr>
              <w:numPr>
                <w:ilvl w:val="0"/>
                <w:numId w:val="34"/>
              </w:numPr>
              <w:rPr>
                <w:rFonts w:ascii="Segoe UI" w:eastAsia="Calibri" w:hAnsi="Segoe UI" w:cs="Segoe UI"/>
                <w:lang w:val="en-US"/>
              </w:rPr>
            </w:pPr>
            <w:r w:rsidRPr="00817A62">
              <w:rPr>
                <w:rFonts w:ascii="Segoe UI" w:eastAsia="Calibri" w:hAnsi="Segoe UI" w:cs="Segoe UI"/>
                <w:lang w:val="en-US"/>
              </w:rPr>
              <w:t>Customer needs and wants research through data analysis and HCD research</w:t>
            </w:r>
          </w:p>
          <w:p w14:paraId="60940380" w14:textId="77777777" w:rsidR="00817A62" w:rsidRPr="00FC4063" w:rsidRDefault="00817A62" w:rsidP="00817A62">
            <w:pPr>
              <w:numPr>
                <w:ilvl w:val="0"/>
                <w:numId w:val="34"/>
              </w:numPr>
              <w:rPr>
                <w:rFonts w:ascii="Segoe UI" w:eastAsia="Calibri" w:hAnsi="Segoe UI" w:cs="Segoe UI"/>
              </w:rPr>
            </w:pPr>
            <w:proofErr w:type="spellStart"/>
            <w:r w:rsidRPr="00FC4063">
              <w:rPr>
                <w:rFonts w:ascii="Segoe UI" w:eastAsia="Calibri" w:hAnsi="Segoe UI" w:cs="Segoe UI"/>
              </w:rPr>
              <w:t>Profiles</w:t>
            </w:r>
            <w:proofErr w:type="spellEnd"/>
            <w:r w:rsidRPr="00FC4063">
              <w:rPr>
                <w:rFonts w:ascii="Segoe UI" w:eastAsia="Calibri" w:hAnsi="Segoe UI" w:cs="Segoe UI"/>
              </w:rPr>
              <w:t xml:space="preserve"> </w:t>
            </w:r>
            <w:proofErr w:type="spellStart"/>
            <w:r w:rsidRPr="00FC4063">
              <w:rPr>
                <w:rFonts w:ascii="Segoe UI" w:eastAsia="Calibri" w:hAnsi="Segoe UI" w:cs="Segoe UI"/>
              </w:rPr>
              <w:t>of</w:t>
            </w:r>
            <w:proofErr w:type="spellEnd"/>
            <w:r w:rsidRPr="00FC4063">
              <w:rPr>
                <w:rFonts w:ascii="Segoe UI" w:eastAsia="Calibri" w:hAnsi="Segoe UI" w:cs="Segoe UI"/>
              </w:rPr>
              <w:t xml:space="preserve"> </w:t>
            </w:r>
            <w:proofErr w:type="spellStart"/>
            <w:r w:rsidRPr="00FC4063">
              <w:rPr>
                <w:rFonts w:ascii="Segoe UI" w:eastAsia="Calibri" w:hAnsi="Segoe UI" w:cs="Segoe UI"/>
              </w:rPr>
              <w:t>key</w:t>
            </w:r>
            <w:proofErr w:type="spellEnd"/>
            <w:r w:rsidRPr="00FC4063">
              <w:rPr>
                <w:rFonts w:ascii="Segoe UI" w:eastAsia="Calibri" w:hAnsi="Segoe UI" w:cs="Segoe UI"/>
              </w:rPr>
              <w:t xml:space="preserve"> </w:t>
            </w:r>
            <w:proofErr w:type="spellStart"/>
            <w:r w:rsidRPr="00FC4063">
              <w:rPr>
                <w:rFonts w:ascii="Segoe UI" w:eastAsia="Calibri" w:hAnsi="Segoe UI" w:cs="Segoe UI"/>
              </w:rPr>
              <w:t>customer</w:t>
            </w:r>
            <w:proofErr w:type="spellEnd"/>
            <w:r w:rsidRPr="00FC4063">
              <w:rPr>
                <w:rFonts w:ascii="Segoe UI" w:eastAsia="Calibri" w:hAnsi="Segoe UI" w:cs="Segoe UI"/>
              </w:rPr>
              <w:t xml:space="preserve"> </w:t>
            </w:r>
            <w:proofErr w:type="spellStart"/>
            <w:r w:rsidRPr="00FC4063">
              <w:rPr>
                <w:rFonts w:ascii="Segoe UI" w:eastAsia="Calibri" w:hAnsi="Segoe UI" w:cs="Segoe UI"/>
              </w:rPr>
              <w:t>personas</w:t>
            </w:r>
            <w:proofErr w:type="spellEnd"/>
          </w:p>
          <w:p w14:paraId="29573D2A" w14:textId="77777777" w:rsidR="00817A62" w:rsidRPr="00817A62" w:rsidRDefault="00817A62" w:rsidP="00817A62">
            <w:pPr>
              <w:numPr>
                <w:ilvl w:val="0"/>
                <w:numId w:val="34"/>
              </w:numPr>
              <w:rPr>
                <w:rFonts w:ascii="Segoe UI" w:eastAsia="Calibri" w:hAnsi="Segoe UI" w:cs="Segoe UI"/>
                <w:lang w:val="en-US"/>
              </w:rPr>
            </w:pPr>
            <w:r w:rsidRPr="00817A62">
              <w:rPr>
                <w:rFonts w:ascii="Segoe UI" w:eastAsia="Calibri" w:hAnsi="Segoe UI" w:cs="Segoe UI"/>
                <w:lang w:val="en-US"/>
              </w:rPr>
              <w:t>Customer journey maps for the identified personas</w:t>
            </w:r>
          </w:p>
          <w:p w14:paraId="12D22ACF" w14:textId="77777777" w:rsidR="00817A62" w:rsidRPr="00817A62" w:rsidRDefault="00817A62" w:rsidP="00817A62">
            <w:pPr>
              <w:numPr>
                <w:ilvl w:val="0"/>
                <w:numId w:val="34"/>
              </w:numPr>
              <w:rPr>
                <w:rFonts w:ascii="Segoe UI" w:eastAsia="Calibri" w:hAnsi="Segoe UI" w:cs="Segoe UI"/>
                <w:lang w:val="en-US"/>
              </w:rPr>
            </w:pPr>
            <w:r w:rsidRPr="00817A62">
              <w:rPr>
                <w:rFonts w:ascii="Segoe UI" w:eastAsia="Calibri" w:hAnsi="Segoe UI" w:cs="Segoe UI"/>
                <w:lang w:val="en-US"/>
              </w:rPr>
              <w:t>Customer delivery channels recommendations required to achieve a happy customer journey for identified customer personas.</w:t>
            </w:r>
          </w:p>
          <w:p w14:paraId="23C103AB" w14:textId="77777777" w:rsidR="00817A62" w:rsidRPr="00817A62" w:rsidRDefault="00817A62" w:rsidP="00817A62">
            <w:pPr>
              <w:numPr>
                <w:ilvl w:val="0"/>
                <w:numId w:val="34"/>
              </w:numPr>
              <w:rPr>
                <w:rFonts w:ascii="Segoe UI" w:eastAsia="Calibri" w:hAnsi="Segoe UI" w:cs="Segoe UI"/>
                <w:lang w:val="en-US"/>
              </w:rPr>
            </w:pPr>
            <w:r w:rsidRPr="00817A62">
              <w:rPr>
                <w:rFonts w:ascii="Segoe UI" w:eastAsia="Calibri" w:hAnsi="Segoe UI" w:cs="Segoe UI"/>
                <w:lang w:val="en-US"/>
              </w:rPr>
              <w:t>Recommendations for improvements in the UI of digital solutions required to achieve a happy customer journey for identified customer personas.</w:t>
            </w:r>
          </w:p>
          <w:p w14:paraId="3EB68100" w14:textId="77777777" w:rsidR="00817A62" w:rsidRPr="00FC4063" w:rsidRDefault="00817A62" w:rsidP="00817A62">
            <w:pPr>
              <w:numPr>
                <w:ilvl w:val="0"/>
                <w:numId w:val="34"/>
              </w:numPr>
              <w:rPr>
                <w:rFonts w:ascii="Segoe UI" w:eastAsia="Calibri" w:hAnsi="Segoe UI" w:cs="Segoe UI"/>
              </w:rPr>
            </w:pPr>
            <w:r w:rsidRPr="00FC4063">
              <w:rPr>
                <w:rFonts w:ascii="Segoe UI" w:eastAsia="Calibri" w:hAnsi="Segoe UI" w:cs="Segoe UI"/>
              </w:rPr>
              <w:t xml:space="preserve">Customer </w:t>
            </w:r>
            <w:proofErr w:type="spellStart"/>
            <w:r w:rsidRPr="00FC4063">
              <w:rPr>
                <w:rFonts w:ascii="Segoe UI" w:eastAsia="Calibri" w:hAnsi="Segoe UI" w:cs="Segoe UI"/>
              </w:rPr>
              <w:t>behavior</w:t>
            </w:r>
            <w:proofErr w:type="spellEnd"/>
            <w:r w:rsidRPr="00FC4063">
              <w:rPr>
                <w:rFonts w:ascii="Segoe UI" w:eastAsia="Calibri" w:hAnsi="Segoe UI" w:cs="Segoe UI"/>
              </w:rPr>
              <w:t xml:space="preserve"> </w:t>
            </w:r>
            <w:proofErr w:type="spellStart"/>
            <w:r w:rsidRPr="00FC4063">
              <w:rPr>
                <w:rFonts w:ascii="Segoe UI" w:eastAsia="Calibri" w:hAnsi="Segoe UI" w:cs="Segoe UI"/>
              </w:rPr>
              <w:t>data</w:t>
            </w:r>
            <w:proofErr w:type="spellEnd"/>
            <w:r w:rsidRPr="00FC4063">
              <w:rPr>
                <w:rFonts w:ascii="Segoe UI" w:eastAsia="Calibri" w:hAnsi="Segoe UI" w:cs="Segoe UI"/>
              </w:rPr>
              <w:t xml:space="preserve"> </w:t>
            </w:r>
            <w:proofErr w:type="spellStart"/>
            <w:r w:rsidRPr="00FC4063">
              <w:rPr>
                <w:rFonts w:ascii="Segoe UI" w:eastAsia="Calibri" w:hAnsi="Segoe UI" w:cs="Segoe UI"/>
              </w:rPr>
              <w:t>recommendations</w:t>
            </w:r>
            <w:proofErr w:type="spellEnd"/>
          </w:p>
        </w:tc>
        <w:tc>
          <w:tcPr>
            <w:tcW w:w="3705" w:type="dxa"/>
            <w:shd w:val="clear" w:color="auto" w:fill="auto"/>
            <w:tcMar>
              <w:top w:w="100" w:type="dxa"/>
              <w:left w:w="100" w:type="dxa"/>
              <w:bottom w:w="100" w:type="dxa"/>
              <w:right w:w="100" w:type="dxa"/>
            </w:tcMar>
          </w:tcPr>
          <w:p w14:paraId="7A7FBA95" w14:textId="77777777" w:rsidR="00817A62" w:rsidRPr="00817A62" w:rsidRDefault="00817A62" w:rsidP="00817A62">
            <w:pPr>
              <w:numPr>
                <w:ilvl w:val="0"/>
                <w:numId w:val="34"/>
              </w:numPr>
              <w:rPr>
                <w:rFonts w:ascii="Segoe UI" w:eastAsia="Calibri" w:hAnsi="Segoe UI" w:cs="Segoe UI"/>
                <w:lang w:val="en-US"/>
              </w:rPr>
            </w:pPr>
            <w:r w:rsidRPr="00817A62">
              <w:rPr>
                <w:rFonts w:ascii="Segoe UI" w:eastAsia="Calibri" w:hAnsi="Segoe UI" w:cs="Segoe UI"/>
                <w:b/>
                <w:lang w:val="en-US"/>
              </w:rPr>
              <w:t>Happy customer journey maps</w:t>
            </w:r>
            <w:r w:rsidRPr="00817A62">
              <w:rPr>
                <w:rFonts w:ascii="Segoe UI" w:eastAsia="Calibri" w:hAnsi="Segoe UI" w:cs="Segoe UI"/>
                <w:lang w:val="en-US"/>
              </w:rPr>
              <w:t xml:space="preserve"> for each key targeted </w:t>
            </w:r>
            <w:proofErr w:type="gramStart"/>
            <w:r w:rsidRPr="00817A62">
              <w:rPr>
                <w:rFonts w:ascii="Segoe UI" w:eastAsia="Calibri" w:hAnsi="Segoe UI" w:cs="Segoe UI"/>
                <w:lang w:val="en-US"/>
              </w:rPr>
              <w:t>personas</w:t>
            </w:r>
            <w:proofErr w:type="gramEnd"/>
          </w:p>
          <w:p w14:paraId="1125E150" w14:textId="77777777" w:rsidR="00817A62" w:rsidRPr="00817A62" w:rsidRDefault="00817A62" w:rsidP="00817A62">
            <w:pPr>
              <w:numPr>
                <w:ilvl w:val="0"/>
                <w:numId w:val="34"/>
              </w:numPr>
              <w:rPr>
                <w:rFonts w:ascii="Segoe UI" w:eastAsia="Calibri" w:hAnsi="Segoe UI" w:cs="Segoe UI"/>
                <w:lang w:val="en-US"/>
              </w:rPr>
            </w:pPr>
            <w:r w:rsidRPr="00817A62">
              <w:rPr>
                <w:rFonts w:ascii="Segoe UI" w:eastAsia="Calibri" w:hAnsi="Segoe UI" w:cs="Segoe UI"/>
                <w:b/>
                <w:lang w:val="en-US"/>
              </w:rPr>
              <w:t>Recommended solutions and action plan</w:t>
            </w:r>
            <w:r w:rsidRPr="00817A62">
              <w:rPr>
                <w:rFonts w:ascii="Segoe UI" w:eastAsia="Calibri" w:hAnsi="Segoe UI" w:cs="Segoe UI"/>
                <w:lang w:val="en-US"/>
              </w:rPr>
              <w:t xml:space="preserve"> to achieve a happy customer journey</w:t>
            </w:r>
          </w:p>
        </w:tc>
        <w:tc>
          <w:tcPr>
            <w:tcW w:w="1140" w:type="dxa"/>
            <w:shd w:val="clear" w:color="auto" w:fill="auto"/>
            <w:tcMar>
              <w:top w:w="100" w:type="dxa"/>
              <w:left w:w="100" w:type="dxa"/>
              <w:bottom w:w="100" w:type="dxa"/>
              <w:right w:w="100" w:type="dxa"/>
            </w:tcMar>
          </w:tcPr>
          <w:p w14:paraId="75418536" w14:textId="77777777" w:rsidR="00817A62" w:rsidRPr="00FC4063" w:rsidRDefault="00817A62" w:rsidP="00E12DAD">
            <w:pPr>
              <w:widowControl w:val="0"/>
              <w:rPr>
                <w:rFonts w:ascii="Segoe UI" w:eastAsia="Calibri" w:hAnsi="Segoe UI" w:cs="Segoe UI"/>
              </w:rPr>
            </w:pPr>
            <w:r w:rsidRPr="00FC4063">
              <w:rPr>
                <w:rFonts w:ascii="Segoe UI" w:eastAsia="Calibri" w:hAnsi="Segoe UI" w:cs="Segoe UI"/>
              </w:rPr>
              <w:t xml:space="preserve">4 </w:t>
            </w:r>
            <w:proofErr w:type="spellStart"/>
            <w:r w:rsidRPr="00FC4063">
              <w:rPr>
                <w:rFonts w:ascii="Segoe UI" w:eastAsia="Calibri" w:hAnsi="Segoe UI" w:cs="Segoe UI"/>
              </w:rPr>
              <w:t>months</w:t>
            </w:r>
            <w:proofErr w:type="spellEnd"/>
          </w:p>
        </w:tc>
      </w:tr>
      <w:tr w:rsidR="00817A62" w:rsidRPr="00FC4063" w14:paraId="1713080C" w14:textId="77777777" w:rsidTr="00E12DAD">
        <w:tc>
          <w:tcPr>
            <w:tcW w:w="3405" w:type="dxa"/>
            <w:shd w:val="clear" w:color="auto" w:fill="auto"/>
            <w:tcMar>
              <w:top w:w="100" w:type="dxa"/>
              <w:left w:w="100" w:type="dxa"/>
              <w:bottom w:w="100" w:type="dxa"/>
              <w:right w:w="100" w:type="dxa"/>
            </w:tcMar>
          </w:tcPr>
          <w:p w14:paraId="3EF325D3" w14:textId="77777777" w:rsidR="00817A62" w:rsidRPr="00FC4063" w:rsidRDefault="00000000" w:rsidP="00E12DAD">
            <w:pPr>
              <w:tabs>
                <w:tab w:val="right" w:pos="9360"/>
              </w:tabs>
              <w:spacing w:before="60"/>
              <w:rPr>
                <w:rFonts w:ascii="Segoe UI" w:eastAsia="Calibri" w:hAnsi="Segoe UI" w:cs="Segoe UI"/>
              </w:rPr>
            </w:pPr>
            <w:hyperlink w:anchor="_heading=h.lyekby77ltns">
              <w:proofErr w:type="spellStart"/>
              <w:r w:rsidR="00817A62" w:rsidRPr="00FC4063">
                <w:rPr>
                  <w:rFonts w:ascii="Segoe UI" w:eastAsia="Calibri" w:hAnsi="Segoe UI" w:cs="Segoe UI"/>
                  <w:b/>
                </w:rPr>
                <w:t>Phase</w:t>
              </w:r>
              <w:proofErr w:type="spellEnd"/>
              <w:r w:rsidR="00817A62" w:rsidRPr="00FC4063">
                <w:rPr>
                  <w:rFonts w:ascii="Segoe UI" w:eastAsia="Calibri" w:hAnsi="Segoe UI" w:cs="Segoe UI"/>
                  <w:b/>
                </w:rPr>
                <w:t xml:space="preserve"> 2. Customer </w:t>
              </w:r>
              <w:proofErr w:type="spellStart"/>
              <w:r w:rsidR="00817A62" w:rsidRPr="00FC4063">
                <w:rPr>
                  <w:rFonts w:ascii="Segoe UI" w:eastAsia="Calibri" w:hAnsi="Segoe UI" w:cs="Segoe UI"/>
                  <w:b/>
                </w:rPr>
                <w:t>Centricity</w:t>
              </w:r>
              <w:proofErr w:type="spellEnd"/>
              <w:r w:rsidR="00817A62" w:rsidRPr="00FC4063">
                <w:rPr>
                  <w:rFonts w:ascii="Segoe UI" w:eastAsia="Calibri" w:hAnsi="Segoe UI" w:cs="Segoe UI"/>
                  <w:b/>
                </w:rPr>
                <w:t xml:space="preserve"> Framework Design</w:t>
              </w:r>
            </w:hyperlink>
          </w:p>
          <w:p w14:paraId="10FEEF30" w14:textId="77777777" w:rsidR="00817A62" w:rsidRPr="00FC4063" w:rsidRDefault="00000000" w:rsidP="00817A62">
            <w:pPr>
              <w:numPr>
                <w:ilvl w:val="0"/>
                <w:numId w:val="25"/>
              </w:numPr>
              <w:tabs>
                <w:tab w:val="right" w:pos="9360"/>
              </w:tabs>
              <w:spacing w:before="60"/>
              <w:rPr>
                <w:rFonts w:ascii="Segoe UI" w:eastAsia="Calibri" w:hAnsi="Segoe UI" w:cs="Segoe UI"/>
              </w:rPr>
            </w:pPr>
            <w:hyperlink w:anchor="_heading=h.g4sgopb2fiq5">
              <w:r w:rsidR="00817A62" w:rsidRPr="00FC4063">
                <w:rPr>
                  <w:rFonts w:ascii="Segoe UI" w:eastAsia="Calibri" w:hAnsi="Segoe UI" w:cs="Segoe UI"/>
                </w:rPr>
                <w:t xml:space="preserve">Human </w:t>
              </w:r>
              <w:proofErr w:type="spellStart"/>
              <w:r w:rsidR="00817A62" w:rsidRPr="00FC4063">
                <w:rPr>
                  <w:rFonts w:ascii="Segoe UI" w:eastAsia="Calibri" w:hAnsi="Segoe UI" w:cs="Segoe UI"/>
                </w:rPr>
                <w:t>Centered</w:t>
              </w:r>
              <w:proofErr w:type="spellEnd"/>
              <w:r w:rsidR="00817A62" w:rsidRPr="00FC4063">
                <w:rPr>
                  <w:rFonts w:ascii="Segoe UI" w:eastAsia="Calibri" w:hAnsi="Segoe UI" w:cs="Segoe UI"/>
                </w:rPr>
                <w:t xml:space="preserve"> Design (HCD) </w:t>
              </w:r>
              <w:proofErr w:type="spellStart"/>
              <w:r w:rsidR="00817A62" w:rsidRPr="00FC4063">
                <w:rPr>
                  <w:rFonts w:ascii="Segoe UI" w:eastAsia="Calibri" w:hAnsi="Segoe UI" w:cs="Segoe UI"/>
                </w:rPr>
                <w:t>Training</w:t>
              </w:r>
              <w:proofErr w:type="spellEnd"/>
            </w:hyperlink>
          </w:p>
          <w:p w14:paraId="1F2ACE9E" w14:textId="77777777" w:rsidR="00817A62" w:rsidRPr="00FC4063" w:rsidRDefault="00000000" w:rsidP="00817A62">
            <w:pPr>
              <w:numPr>
                <w:ilvl w:val="0"/>
                <w:numId w:val="25"/>
              </w:numPr>
              <w:tabs>
                <w:tab w:val="right" w:pos="9360"/>
              </w:tabs>
              <w:spacing w:after="120"/>
              <w:rPr>
                <w:rFonts w:ascii="Segoe UI" w:eastAsia="Calibri" w:hAnsi="Segoe UI" w:cs="Segoe UI"/>
              </w:rPr>
            </w:pPr>
            <w:hyperlink w:anchor="_heading=h.bqkz9zmdnsrx">
              <w:r w:rsidR="00817A62" w:rsidRPr="00FC4063">
                <w:rPr>
                  <w:rFonts w:ascii="Segoe UI" w:eastAsia="Calibri" w:hAnsi="Segoe UI" w:cs="Segoe UI"/>
                </w:rPr>
                <w:t xml:space="preserve">Customer </w:t>
              </w:r>
              <w:proofErr w:type="spellStart"/>
              <w:r w:rsidR="00817A62" w:rsidRPr="00FC4063">
                <w:rPr>
                  <w:rFonts w:ascii="Segoe UI" w:eastAsia="Calibri" w:hAnsi="Segoe UI" w:cs="Segoe UI"/>
                </w:rPr>
                <w:t>Centric</w:t>
              </w:r>
              <w:proofErr w:type="spellEnd"/>
              <w:r w:rsidR="00817A62">
                <w:rPr>
                  <w:rFonts w:ascii="Segoe UI" w:eastAsia="Calibri" w:hAnsi="Segoe UI" w:cs="Segoe UI"/>
                </w:rPr>
                <w:t xml:space="preserve"> </w:t>
              </w:r>
              <w:r w:rsidR="00817A62" w:rsidRPr="00FC4063">
                <w:rPr>
                  <w:rFonts w:ascii="Segoe UI" w:eastAsia="Calibri" w:hAnsi="Segoe UI" w:cs="Segoe UI"/>
                </w:rPr>
                <w:t>Framework</w:t>
              </w:r>
            </w:hyperlink>
          </w:p>
        </w:tc>
        <w:tc>
          <w:tcPr>
            <w:tcW w:w="5130" w:type="dxa"/>
            <w:shd w:val="clear" w:color="auto" w:fill="auto"/>
            <w:tcMar>
              <w:top w:w="100" w:type="dxa"/>
              <w:left w:w="100" w:type="dxa"/>
              <w:bottom w:w="100" w:type="dxa"/>
              <w:right w:w="100" w:type="dxa"/>
            </w:tcMar>
          </w:tcPr>
          <w:p w14:paraId="4845567E" w14:textId="77777777" w:rsidR="00817A62" w:rsidRPr="00817A62" w:rsidRDefault="00817A62" w:rsidP="00817A62">
            <w:pPr>
              <w:numPr>
                <w:ilvl w:val="0"/>
                <w:numId w:val="23"/>
              </w:numPr>
              <w:rPr>
                <w:rFonts w:ascii="Segoe UI" w:eastAsia="Calibri" w:hAnsi="Segoe UI" w:cs="Segoe UI"/>
                <w:lang w:val="en-US"/>
              </w:rPr>
            </w:pPr>
            <w:r w:rsidRPr="00817A62">
              <w:rPr>
                <w:rFonts w:ascii="Segoe UI" w:eastAsia="Calibri" w:hAnsi="Segoe UI" w:cs="Segoe UI"/>
                <w:lang w:val="en-US"/>
              </w:rPr>
              <w:lastRenderedPageBreak/>
              <w:t>Assessment of current product and service development procedures and processes and recommendations for changes required to include the HCD.</w:t>
            </w:r>
          </w:p>
          <w:p w14:paraId="27140A79" w14:textId="77777777" w:rsidR="00817A62" w:rsidRPr="00817A62" w:rsidRDefault="00817A62" w:rsidP="00817A62">
            <w:pPr>
              <w:numPr>
                <w:ilvl w:val="0"/>
                <w:numId w:val="23"/>
              </w:numPr>
              <w:rPr>
                <w:rFonts w:ascii="Segoe UI" w:eastAsia="Calibri" w:hAnsi="Segoe UI" w:cs="Segoe UI"/>
                <w:lang w:val="en-US"/>
              </w:rPr>
            </w:pPr>
            <w:r w:rsidRPr="00817A62">
              <w:rPr>
                <w:rFonts w:ascii="Segoe UI" w:eastAsia="Calibri" w:hAnsi="Segoe UI" w:cs="Segoe UI"/>
                <w:lang w:val="en-US"/>
              </w:rPr>
              <w:lastRenderedPageBreak/>
              <w:t xml:space="preserve">HCD training provided to min 10 key staff </w:t>
            </w:r>
          </w:p>
          <w:p w14:paraId="46E2909C" w14:textId="77777777" w:rsidR="00817A62" w:rsidRPr="00817A62" w:rsidRDefault="00817A62" w:rsidP="00817A62">
            <w:pPr>
              <w:numPr>
                <w:ilvl w:val="0"/>
                <w:numId w:val="23"/>
              </w:numPr>
              <w:rPr>
                <w:rFonts w:ascii="Segoe UI" w:eastAsia="Calibri" w:hAnsi="Segoe UI" w:cs="Segoe UI"/>
                <w:lang w:val="en-US"/>
              </w:rPr>
            </w:pPr>
            <w:r w:rsidRPr="00817A62">
              <w:rPr>
                <w:rFonts w:ascii="Segoe UI" w:eastAsia="Calibri" w:hAnsi="Segoe UI" w:cs="Segoe UI"/>
                <w:lang w:val="en-US"/>
              </w:rPr>
              <w:t>Customer centricity governance structure and teams set up including outsourcing or internal training function recommendations.</w:t>
            </w:r>
          </w:p>
          <w:p w14:paraId="7CD2838A" w14:textId="77777777" w:rsidR="00817A62" w:rsidRPr="00817A62" w:rsidRDefault="00817A62" w:rsidP="00817A62">
            <w:pPr>
              <w:numPr>
                <w:ilvl w:val="0"/>
                <w:numId w:val="23"/>
              </w:numPr>
              <w:rPr>
                <w:rFonts w:ascii="Segoe UI" w:eastAsia="Calibri" w:hAnsi="Segoe UI" w:cs="Segoe UI"/>
                <w:lang w:val="en-US"/>
              </w:rPr>
            </w:pPr>
            <w:r w:rsidRPr="00817A62">
              <w:rPr>
                <w:rFonts w:ascii="Segoe UI" w:eastAsia="Calibri" w:hAnsi="Segoe UI" w:cs="Segoe UI"/>
                <w:lang w:val="en-US"/>
              </w:rPr>
              <w:t>Testing/validation of the customer centricity framework set up, via HCD workshops for practical solutions design, customer proven product concept and interface structure ready at the end of the workshops.</w:t>
            </w:r>
          </w:p>
          <w:p w14:paraId="330D414A" w14:textId="77777777" w:rsidR="00817A62" w:rsidRPr="00817A62" w:rsidRDefault="00817A62" w:rsidP="00817A62">
            <w:pPr>
              <w:numPr>
                <w:ilvl w:val="0"/>
                <w:numId w:val="23"/>
              </w:numPr>
              <w:spacing w:after="120"/>
              <w:rPr>
                <w:rFonts w:ascii="Segoe UI" w:eastAsia="Calibri" w:hAnsi="Segoe UI" w:cs="Segoe UI"/>
                <w:lang w:val="en-US"/>
              </w:rPr>
            </w:pPr>
            <w:r w:rsidRPr="00817A62">
              <w:rPr>
                <w:rFonts w:ascii="Segoe UI" w:eastAsia="Calibri" w:hAnsi="Segoe UI" w:cs="Segoe UI"/>
                <w:lang w:val="en-US"/>
              </w:rPr>
              <w:t>Key learnings and a roll out plan for implementing the customer centric people/processes framework</w:t>
            </w:r>
          </w:p>
        </w:tc>
        <w:tc>
          <w:tcPr>
            <w:tcW w:w="3705" w:type="dxa"/>
            <w:shd w:val="clear" w:color="auto" w:fill="auto"/>
            <w:tcMar>
              <w:top w:w="100" w:type="dxa"/>
              <w:left w:w="100" w:type="dxa"/>
              <w:bottom w:w="100" w:type="dxa"/>
              <w:right w:w="100" w:type="dxa"/>
            </w:tcMar>
          </w:tcPr>
          <w:p w14:paraId="1E8E8CFA" w14:textId="77777777" w:rsidR="00817A62" w:rsidRPr="00817A62" w:rsidRDefault="00817A62" w:rsidP="00817A62">
            <w:pPr>
              <w:numPr>
                <w:ilvl w:val="0"/>
                <w:numId w:val="9"/>
              </w:numPr>
              <w:rPr>
                <w:rFonts w:ascii="Segoe UI" w:eastAsia="Calibri" w:hAnsi="Segoe UI" w:cs="Segoe UI"/>
                <w:lang w:val="en-US"/>
              </w:rPr>
            </w:pPr>
            <w:r w:rsidRPr="00817A62">
              <w:rPr>
                <w:rFonts w:ascii="Segoe UI" w:eastAsia="Calibri" w:hAnsi="Segoe UI" w:cs="Segoe UI"/>
                <w:b/>
                <w:lang w:val="en-US"/>
              </w:rPr>
              <w:lastRenderedPageBreak/>
              <w:t xml:space="preserve">Validated Framework </w:t>
            </w:r>
            <w:r w:rsidRPr="00817A62">
              <w:rPr>
                <w:rFonts w:ascii="Segoe UI" w:eastAsia="Calibri" w:hAnsi="Segoe UI" w:cs="Segoe UI"/>
                <w:lang w:val="en-US"/>
              </w:rPr>
              <w:t>enabling customer centric business approach in all functions of the organization</w:t>
            </w:r>
          </w:p>
          <w:p w14:paraId="5DC3052C" w14:textId="77777777" w:rsidR="00817A62" w:rsidRPr="00817A62" w:rsidRDefault="00817A62" w:rsidP="00817A62">
            <w:pPr>
              <w:numPr>
                <w:ilvl w:val="0"/>
                <w:numId w:val="9"/>
              </w:numPr>
              <w:spacing w:after="120"/>
              <w:rPr>
                <w:rFonts w:ascii="Segoe UI" w:eastAsia="Calibri" w:hAnsi="Segoe UI" w:cs="Segoe UI"/>
                <w:lang w:val="en-US"/>
              </w:rPr>
            </w:pPr>
            <w:r w:rsidRPr="00817A62">
              <w:rPr>
                <w:rFonts w:ascii="Segoe UI" w:eastAsia="Calibri" w:hAnsi="Segoe UI" w:cs="Segoe UI"/>
                <w:b/>
                <w:lang w:val="en-US"/>
              </w:rPr>
              <w:lastRenderedPageBreak/>
              <w:t>Solution Concept and Interface</w:t>
            </w:r>
            <w:r w:rsidRPr="00817A62">
              <w:rPr>
                <w:rFonts w:ascii="Segoe UI" w:eastAsia="Calibri" w:hAnsi="Segoe UI" w:cs="Segoe UI"/>
                <w:lang w:val="en-US"/>
              </w:rPr>
              <w:t xml:space="preserve"> as result of the practical HCD exercise</w:t>
            </w:r>
          </w:p>
          <w:p w14:paraId="1DAA4539" w14:textId="77777777" w:rsidR="00817A62" w:rsidRPr="00817A62" w:rsidRDefault="00817A62" w:rsidP="00817A62">
            <w:pPr>
              <w:numPr>
                <w:ilvl w:val="0"/>
                <w:numId w:val="9"/>
              </w:numPr>
              <w:spacing w:after="120"/>
              <w:rPr>
                <w:rFonts w:ascii="Segoe UI" w:eastAsia="Calibri" w:hAnsi="Segoe UI" w:cs="Segoe UI"/>
                <w:lang w:val="en-US"/>
              </w:rPr>
            </w:pPr>
            <w:r w:rsidRPr="00817A62">
              <w:rPr>
                <w:rFonts w:ascii="Segoe UI" w:eastAsia="Calibri" w:hAnsi="Segoe UI" w:cs="Segoe UI"/>
                <w:lang w:val="en-US"/>
              </w:rPr>
              <w:t>HCD training plan (and training based on scope</w:t>
            </w:r>
          </w:p>
        </w:tc>
        <w:tc>
          <w:tcPr>
            <w:tcW w:w="1140" w:type="dxa"/>
            <w:shd w:val="clear" w:color="auto" w:fill="auto"/>
            <w:tcMar>
              <w:top w:w="100" w:type="dxa"/>
              <w:left w:w="100" w:type="dxa"/>
              <w:bottom w:w="100" w:type="dxa"/>
              <w:right w:w="100" w:type="dxa"/>
            </w:tcMar>
          </w:tcPr>
          <w:p w14:paraId="282E6630" w14:textId="77777777" w:rsidR="00817A62" w:rsidRPr="00FC4063" w:rsidRDefault="00817A62" w:rsidP="00E12DAD">
            <w:pPr>
              <w:widowControl w:val="0"/>
              <w:rPr>
                <w:rFonts w:ascii="Segoe UI" w:eastAsia="Calibri" w:hAnsi="Segoe UI" w:cs="Segoe UI"/>
              </w:rPr>
            </w:pPr>
            <w:r w:rsidRPr="00FC4063">
              <w:rPr>
                <w:rFonts w:ascii="Segoe UI" w:eastAsia="Calibri" w:hAnsi="Segoe UI" w:cs="Segoe UI"/>
              </w:rPr>
              <w:lastRenderedPageBreak/>
              <w:t xml:space="preserve">4 </w:t>
            </w:r>
            <w:proofErr w:type="spellStart"/>
            <w:r w:rsidRPr="00FC4063">
              <w:rPr>
                <w:rFonts w:ascii="Segoe UI" w:eastAsia="Calibri" w:hAnsi="Segoe UI" w:cs="Segoe UI"/>
              </w:rPr>
              <w:t>months</w:t>
            </w:r>
            <w:proofErr w:type="spellEnd"/>
          </w:p>
        </w:tc>
      </w:tr>
      <w:tr w:rsidR="00817A62" w:rsidRPr="00FC4063" w14:paraId="55AC0DD0" w14:textId="77777777" w:rsidTr="00E12DAD">
        <w:tc>
          <w:tcPr>
            <w:tcW w:w="3405" w:type="dxa"/>
            <w:shd w:val="clear" w:color="auto" w:fill="auto"/>
            <w:tcMar>
              <w:top w:w="100" w:type="dxa"/>
              <w:left w:w="100" w:type="dxa"/>
              <w:bottom w:w="100" w:type="dxa"/>
              <w:right w:w="100" w:type="dxa"/>
            </w:tcMar>
          </w:tcPr>
          <w:p w14:paraId="50286836" w14:textId="77777777" w:rsidR="00817A62" w:rsidRPr="00FC4063" w:rsidRDefault="00000000" w:rsidP="00E12DAD">
            <w:pPr>
              <w:tabs>
                <w:tab w:val="right" w:pos="9360"/>
              </w:tabs>
              <w:spacing w:before="60"/>
              <w:rPr>
                <w:rFonts w:ascii="Segoe UI" w:eastAsia="Calibri" w:hAnsi="Segoe UI" w:cs="Segoe UI"/>
              </w:rPr>
            </w:pPr>
            <w:hyperlink w:anchor="_heading=h.mfsdjy6nla35">
              <w:proofErr w:type="spellStart"/>
              <w:r w:rsidR="00817A62" w:rsidRPr="00FC4063">
                <w:rPr>
                  <w:rFonts w:ascii="Segoe UI" w:eastAsia="Calibri" w:hAnsi="Segoe UI" w:cs="Segoe UI"/>
                  <w:b/>
                </w:rPr>
                <w:t>Phase</w:t>
              </w:r>
              <w:proofErr w:type="spellEnd"/>
              <w:r w:rsidR="00817A62" w:rsidRPr="00FC4063">
                <w:rPr>
                  <w:rFonts w:ascii="Segoe UI" w:eastAsia="Calibri" w:hAnsi="Segoe UI" w:cs="Segoe UI"/>
                  <w:b/>
                </w:rPr>
                <w:t xml:space="preserve"> 3. Framework </w:t>
              </w:r>
              <w:proofErr w:type="spellStart"/>
              <w:r w:rsidR="00817A62" w:rsidRPr="00FC4063">
                <w:rPr>
                  <w:rFonts w:ascii="Segoe UI" w:eastAsia="Calibri" w:hAnsi="Segoe UI" w:cs="Segoe UI"/>
                  <w:b/>
                </w:rPr>
                <w:t>Implementation</w:t>
              </w:r>
              <w:proofErr w:type="spellEnd"/>
            </w:hyperlink>
          </w:p>
          <w:p w14:paraId="3932ADC5" w14:textId="77777777" w:rsidR="00817A62" w:rsidRPr="00FC4063" w:rsidRDefault="00000000" w:rsidP="00817A62">
            <w:pPr>
              <w:numPr>
                <w:ilvl w:val="0"/>
                <w:numId w:val="35"/>
              </w:numPr>
              <w:tabs>
                <w:tab w:val="right" w:pos="9360"/>
              </w:tabs>
              <w:spacing w:before="60"/>
              <w:rPr>
                <w:rFonts w:ascii="Segoe UI" w:eastAsia="Calibri" w:hAnsi="Segoe UI" w:cs="Segoe UI"/>
              </w:rPr>
            </w:pPr>
            <w:hyperlink w:anchor="_heading=h.mwu86323fo83">
              <w:r w:rsidR="00817A62" w:rsidRPr="00FC4063">
                <w:rPr>
                  <w:rFonts w:ascii="Segoe UI" w:eastAsia="Calibri" w:hAnsi="Segoe UI" w:cs="Segoe UI"/>
                </w:rPr>
                <w:t xml:space="preserve">Framework </w:t>
              </w:r>
              <w:proofErr w:type="spellStart"/>
              <w:r w:rsidR="00817A62" w:rsidRPr="00FC4063">
                <w:rPr>
                  <w:rFonts w:ascii="Segoe UI" w:eastAsia="Calibri" w:hAnsi="Segoe UI" w:cs="Segoe UI"/>
                </w:rPr>
                <w:t>organization-wide</w:t>
              </w:r>
              <w:proofErr w:type="spellEnd"/>
              <w:r w:rsidR="00817A62" w:rsidRPr="00FC4063">
                <w:rPr>
                  <w:rFonts w:ascii="Segoe UI" w:eastAsia="Calibri" w:hAnsi="Segoe UI" w:cs="Segoe UI"/>
                </w:rPr>
                <w:t xml:space="preserve"> </w:t>
              </w:r>
              <w:proofErr w:type="spellStart"/>
              <w:r w:rsidR="00817A62" w:rsidRPr="00FC4063">
                <w:rPr>
                  <w:rFonts w:ascii="Segoe UI" w:eastAsia="Calibri" w:hAnsi="Segoe UI" w:cs="Segoe UI"/>
                </w:rPr>
                <w:t>roll-out</w:t>
              </w:r>
              <w:proofErr w:type="spellEnd"/>
            </w:hyperlink>
          </w:p>
          <w:p w14:paraId="68412359" w14:textId="77777777" w:rsidR="00817A62" w:rsidRPr="00FC4063" w:rsidRDefault="00000000" w:rsidP="00817A62">
            <w:pPr>
              <w:numPr>
                <w:ilvl w:val="0"/>
                <w:numId w:val="35"/>
              </w:numPr>
              <w:tabs>
                <w:tab w:val="right" w:pos="9360"/>
              </w:tabs>
              <w:spacing w:after="120"/>
              <w:rPr>
                <w:rFonts w:ascii="Segoe UI" w:eastAsia="Calibri" w:hAnsi="Segoe UI" w:cs="Segoe UI"/>
              </w:rPr>
            </w:pPr>
            <w:hyperlink w:anchor="_heading=h.b6mtc0hvzwqo">
              <w:r w:rsidR="00817A62" w:rsidRPr="00FC4063">
                <w:rPr>
                  <w:rFonts w:ascii="Segoe UI" w:eastAsia="Calibri" w:hAnsi="Segoe UI" w:cs="Segoe UI"/>
                </w:rPr>
                <w:t xml:space="preserve">Customer </w:t>
              </w:r>
              <w:proofErr w:type="spellStart"/>
              <w:r w:rsidR="00817A62" w:rsidRPr="00FC4063">
                <w:rPr>
                  <w:rFonts w:ascii="Segoe UI" w:eastAsia="Calibri" w:hAnsi="Segoe UI" w:cs="Segoe UI"/>
                </w:rPr>
                <w:t>behavior</w:t>
              </w:r>
              <w:proofErr w:type="spellEnd"/>
              <w:r w:rsidR="00817A62" w:rsidRPr="00FC4063">
                <w:rPr>
                  <w:rFonts w:ascii="Segoe UI" w:eastAsia="Calibri" w:hAnsi="Segoe UI" w:cs="Segoe UI"/>
                </w:rPr>
                <w:t xml:space="preserve"> Monitoring Framework</w:t>
              </w:r>
            </w:hyperlink>
          </w:p>
        </w:tc>
        <w:tc>
          <w:tcPr>
            <w:tcW w:w="5130" w:type="dxa"/>
            <w:shd w:val="clear" w:color="auto" w:fill="auto"/>
            <w:tcMar>
              <w:top w:w="100" w:type="dxa"/>
              <w:left w:w="100" w:type="dxa"/>
              <w:bottom w:w="100" w:type="dxa"/>
              <w:right w:w="100" w:type="dxa"/>
            </w:tcMar>
          </w:tcPr>
          <w:p w14:paraId="25F603CC" w14:textId="77777777" w:rsidR="00817A62" w:rsidRPr="00817A62" w:rsidRDefault="00817A62" w:rsidP="00817A62">
            <w:pPr>
              <w:numPr>
                <w:ilvl w:val="0"/>
                <w:numId w:val="30"/>
              </w:numPr>
              <w:rPr>
                <w:rFonts w:ascii="Segoe UI" w:eastAsia="Calibri" w:hAnsi="Segoe UI" w:cs="Segoe UI"/>
                <w:lang w:val="en-US"/>
              </w:rPr>
            </w:pPr>
            <w:proofErr w:type="gramStart"/>
            <w:r w:rsidRPr="00817A62">
              <w:rPr>
                <w:rFonts w:ascii="Segoe UI" w:eastAsia="Calibri" w:hAnsi="Segoe UI" w:cs="Segoe UI"/>
                <w:lang w:val="en-US"/>
              </w:rPr>
              <w:t>Help roll-out</w:t>
            </w:r>
            <w:proofErr w:type="gramEnd"/>
            <w:r w:rsidRPr="00817A62">
              <w:rPr>
                <w:rFonts w:ascii="Segoe UI" w:eastAsia="Calibri" w:hAnsi="Segoe UI" w:cs="Segoe UI"/>
                <w:lang w:val="en-US"/>
              </w:rPr>
              <w:t xml:space="preserve"> the HCD framework within all branches and departments of the organization, </w:t>
            </w:r>
          </w:p>
          <w:p w14:paraId="69FC6340" w14:textId="77777777" w:rsidR="00817A62" w:rsidRPr="00817A62" w:rsidRDefault="00817A62" w:rsidP="00817A62">
            <w:pPr>
              <w:numPr>
                <w:ilvl w:val="0"/>
                <w:numId w:val="30"/>
              </w:numPr>
              <w:rPr>
                <w:rFonts w:ascii="Segoe UI" w:eastAsia="Calibri" w:hAnsi="Segoe UI" w:cs="Segoe UI"/>
                <w:lang w:val="en-US"/>
              </w:rPr>
            </w:pPr>
            <w:r w:rsidRPr="00817A62">
              <w:rPr>
                <w:rFonts w:ascii="Segoe UI" w:eastAsia="Calibri" w:hAnsi="Segoe UI" w:cs="Segoe UI"/>
                <w:lang w:val="en-US"/>
              </w:rPr>
              <w:t>Document the HCD procedures/processes, incorporated in the change management process of the institution</w:t>
            </w:r>
          </w:p>
          <w:p w14:paraId="12788CA8" w14:textId="77777777" w:rsidR="00817A62" w:rsidRPr="00817A62" w:rsidRDefault="00817A62" w:rsidP="00817A62">
            <w:pPr>
              <w:numPr>
                <w:ilvl w:val="0"/>
                <w:numId w:val="30"/>
              </w:numPr>
              <w:rPr>
                <w:rFonts w:ascii="Segoe UI" w:eastAsia="Calibri" w:hAnsi="Segoe UI" w:cs="Segoe UI"/>
                <w:lang w:val="en-US"/>
              </w:rPr>
            </w:pPr>
            <w:r w:rsidRPr="00817A62">
              <w:rPr>
                <w:rFonts w:ascii="Segoe UI" w:eastAsia="Calibri" w:hAnsi="Segoe UI" w:cs="Segoe UI"/>
                <w:lang w:val="en-US"/>
              </w:rPr>
              <w:t xml:space="preserve">Coach the key staff ensuring continuation, </w:t>
            </w:r>
            <w:proofErr w:type="gramStart"/>
            <w:r w:rsidRPr="00817A62">
              <w:rPr>
                <w:rFonts w:ascii="Segoe UI" w:eastAsia="Calibri" w:hAnsi="Segoe UI" w:cs="Segoe UI"/>
                <w:lang w:val="en-US"/>
              </w:rPr>
              <w:t>effectiveness</w:t>
            </w:r>
            <w:proofErr w:type="gramEnd"/>
            <w:r w:rsidRPr="00817A62">
              <w:rPr>
                <w:rFonts w:ascii="Segoe UI" w:eastAsia="Calibri" w:hAnsi="Segoe UI" w:cs="Segoe UI"/>
                <w:lang w:val="en-US"/>
              </w:rPr>
              <w:t xml:space="preserve"> and efficiency of the framework</w:t>
            </w:r>
          </w:p>
          <w:p w14:paraId="35B8CCEB" w14:textId="77777777" w:rsidR="00817A62" w:rsidRPr="00817A62" w:rsidRDefault="00817A62" w:rsidP="00817A62">
            <w:pPr>
              <w:numPr>
                <w:ilvl w:val="0"/>
                <w:numId w:val="30"/>
              </w:numPr>
              <w:rPr>
                <w:rFonts w:ascii="Segoe UI" w:eastAsia="Calibri" w:hAnsi="Segoe UI" w:cs="Segoe UI"/>
                <w:lang w:val="en-US"/>
              </w:rPr>
            </w:pPr>
            <w:r w:rsidRPr="00817A62">
              <w:rPr>
                <w:rFonts w:ascii="Segoe UI" w:eastAsia="Calibri" w:hAnsi="Segoe UI" w:cs="Segoe UI"/>
                <w:lang w:val="en-US"/>
              </w:rPr>
              <w:t xml:space="preserve">Customer behavior analysis framework development and knowledge </w:t>
            </w:r>
            <w:r w:rsidRPr="00817A62">
              <w:rPr>
                <w:rFonts w:ascii="Segoe UI" w:eastAsia="Calibri" w:hAnsi="Segoe UI" w:cs="Segoe UI"/>
                <w:lang w:val="en-US"/>
              </w:rPr>
              <w:lastRenderedPageBreak/>
              <w:t xml:space="preserve">sharing/training or coaching of </w:t>
            </w:r>
            <w:proofErr w:type="spellStart"/>
            <w:r w:rsidRPr="00817A62">
              <w:rPr>
                <w:rFonts w:ascii="Segoe UI" w:eastAsia="Calibri" w:hAnsi="Segoe UI" w:cs="Segoe UI"/>
                <w:lang w:val="en-US"/>
              </w:rPr>
              <w:t>Kompanion</w:t>
            </w:r>
            <w:proofErr w:type="spellEnd"/>
            <w:r w:rsidRPr="00817A62">
              <w:rPr>
                <w:rFonts w:ascii="Segoe UI" w:eastAsia="Calibri" w:hAnsi="Segoe UI" w:cs="Segoe UI"/>
                <w:lang w:val="en-US"/>
              </w:rPr>
              <w:t xml:space="preserve"> selected staff in analyzing the customer behavior</w:t>
            </w:r>
          </w:p>
          <w:p w14:paraId="0D9A1C94" w14:textId="77777777" w:rsidR="00817A62" w:rsidRPr="00817A62" w:rsidRDefault="00817A62" w:rsidP="00817A62">
            <w:pPr>
              <w:numPr>
                <w:ilvl w:val="0"/>
                <w:numId w:val="30"/>
              </w:numPr>
              <w:rPr>
                <w:rFonts w:ascii="Segoe UI" w:eastAsia="Calibri" w:hAnsi="Segoe UI" w:cs="Segoe UI"/>
                <w:lang w:val="en-US"/>
              </w:rPr>
            </w:pPr>
            <w:r w:rsidRPr="00817A62">
              <w:rPr>
                <w:rFonts w:ascii="Segoe UI" w:eastAsia="Calibri" w:hAnsi="Segoe UI" w:cs="Segoe UI"/>
                <w:lang w:val="en-US"/>
              </w:rPr>
              <w:t xml:space="preserve">Recommendations for efficient and effective customer feedback gathering and customer behavior monitoring solutions (in the mobile app, call center etc.). </w:t>
            </w:r>
          </w:p>
        </w:tc>
        <w:tc>
          <w:tcPr>
            <w:tcW w:w="3705" w:type="dxa"/>
            <w:shd w:val="clear" w:color="auto" w:fill="auto"/>
            <w:tcMar>
              <w:top w:w="100" w:type="dxa"/>
              <w:left w:w="100" w:type="dxa"/>
              <w:bottom w:w="100" w:type="dxa"/>
              <w:right w:w="100" w:type="dxa"/>
            </w:tcMar>
          </w:tcPr>
          <w:p w14:paraId="6C471EFF" w14:textId="77777777" w:rsidR="00817A62" w:rsidRPr="00817A62" w:rsidRDefault="00817A62" w:rsidP="00817A62">
            <w:pPr>
              <w:numPr>
                <w:ilvl w:val="0"/>
                <w:numId w:val="26"/>
              </w:numPr>
              <w:rPr>
                <w:rFonts w:ascii="Segoe UI" w:eastAsia="Calibri" w:hAnsi="Segoe UI" w:cs="Segoe UI"/>
                <w:lang w:val="en-US"/>
              </w:rPr>
            </w:pPr>
            <w:r w:rsidRPr="00817A62">
              <w:rPr>
                <w:rFonts w:ascii="Segoe UI" w:eastAsia="Calibri" w:hAnsi="Segoe UI" w:cs="Segoe UI"/>
                <w:b/>
                <w:lang w:val="en-US"/>
              </w:rPr>
              <w:lastRenderedPageBreak/>
              <w:t xml:space="preserve">Customer centric framework </w:t>
            </w:r>
            <w:r w:rsidRPr="00817A62">
              <w:rPr>
                <w:rFonts w:ascii="Segoe UI" w:eastAsia="Calibri" w:hAnsi="Segoe UI" w:cs="Segoe UI"/>
                <w:lang w:val="en-US"/>
              </w:rPr>
              <w:t>set up within the organization report</w:t>
            </w:r>
          </w:p>
          <w:p w14:paraId="7F7D168B" w14:textId="77777777" w:rsidR="00817A62" w:rsidRPr="00FC4063" w:rsidRDefault="00817A62" w:rsidP="00817A62">
            <w:pPr>
              <w:numPr>
                <w:ilvl w:val="0"/>
                <w:numId w:val="26"/>
              </w:numPr>
              <w:rPr>
                <w:rFonts w:ascii="Segoe UI" w:eastAsia="Calibri" w:hAnsi="Segoe UI" w:cs="Segoe UI"/>
                <w:b/>
              </w:rPr>
            </w:pPr>
            <w:r w:rsidRPr="00FC4063">
              <w:rPr>
                <w:rFonts w:ascii="Segoe UI" w:eastAsia="Calibri" w:hAnsi="Segoe UI" w:cs="Segoe UI"/>
                <w:b/>
              </w:rPr>
              <w:t xml:space="preserve">Customer </w:t>
            </w:r>
            <w:proofErr w:type="spellStart"/>
            <w:r w:rsidRPr="00FC4063">
              <w:rPr>
                <w:rFonts w:ascii="Segoe UI" w:eastAsia="Calibri" w:hAnsi="Segoe UI" w:cs="Segoe UI"/>
                <w:b/>
              </w:rPr>
              <w:t>behavior</w:t>
            </w:r>
            <w:proofErr w:type="spellEnd"/>
            <w:r w:rsidRPr="00FC4063">
              <w:rPr>
                <w:rFonts w:ascii="Segoe UI" w:eastAsia="Calibri" w:hAnsi="Segoe UI" w:cs="Segoe UI"/>
                <w:b/>
              </w:rPr>
              <w:t xml:space="preserve"> </w:t>
            </w:r>
            <w:proofErr w:type="spellStart"/>
            <w:r w:rsidRPr="00FC4063">
              <w:rPr>
                <w:rFonts w:ascii="Segoe UI" w:eastAsia="Calibri" w:hAnsi="Segoe UI" w:cs="Segoe UI"/>
                <w:b/>
              </w:rPr>
              <w:t>monitoring</w:t>
            </w:r>
            <w:proofErr w:type="spellEnd"/>
            <w:r w:rsidRPr="00FC4063">
              <w:rPr>
                <w:rFonts w:ascii="Segoe UI" w:eastAsia="Calibri" w:hAnsi="Segoe UI" w:cs="Segoe UI"/>
                <w:b/>
              </w:rPr>
              <w:t xml:space="preserve"> </w:t>
            </w:r>
            <w:proofErr w:type="spellStart"/>
            <w:r w:rsidRPr="00FC4063">
              <w:rPr>
                <w:rFonts w:ascii="Segoe UI" w:eastAsia="Calibri" w:hAnsi="Segoe UI" w:cs="Segoe UI"/>
                <w:b/>
              </w:rPr>
              <w:t>framework</w:t>
            </w:r>
            <w:proofErr w:type="spellEnd"/>
          </w:p>
        </w:tc>
        <w:tc>
          <w:tcPr>
            <w:tcW w:w="1140" w:type="dxa"/>
            <w:shd w:val="clear" w:color="auto" w:fill="auto"/>
            <w:tcMar>
              <w:top w:w="100" w:type="dxa"/>
              <w:left w:w="100" w:type="dxa"/>
              <w:bottom w:w="100" w:type="dxa"/>
              <w:right w:w="100" w:type="dxa"/>
            </w:tcMar>
          </w:tcPr>
          <w:p w14:paraId="7CD6C0B6" w14:textId="77777777" w:rsidR="00817A62" w:rsidRPr="00FC4063" w:rsidRDefault="00817A62" w:rsidP="00E12DAD">
            <w:pPr>
              <w:widowControl w:val="0"/>
              <w:rPr>
                <w:rFonts w:ascii="Segoe UI" w:eastAsia="Calibri" w:hAnsi="Segoe UI" w:cs="Segoe UI"/>
              </w:rPr>
            </w:pPr>
            <w:r w:rsidRPr="00FC4063">
              <w:rPr>
                <w:rFonts w:ascii="Segoe UI" w:eastAsia="Calibri" w:hAnsi="Segoe UI" w:cs="Segoe UI"/>
              </w:rPr>
              <w:t xml:space="preserve">4 </w:t>
            </w:r>
            <w:proofErr w:type="spellStart"/>
            <w:r w:rsidRPr="00FC4063">
              <w:rPr>
                <w:rFonts w:ascii="Segoe UI" w:eastAsia="Calibri" w:hAnsi="Segoe UI" w:cs="Segoe UI"/>
              </w:rPr>
              <w:t>months</w:t>
            </w:r>
            <w:proofErr w:type="spellEnd"/>
          </w:p>
        </w:tc>
      </w:tr>
    </w:tbl>
    <w:p w14:paraId="05B0E6D3" w14:textId="77777777" w:rsidR="00817A62" w:rsidRPr="00817A62" w:rsidRDefault="00817A62" w:rsidP="00817A62">
      <w:pPr>
        <w:rPr>
          <w:rFonts w:ascii="Segoe UI" w:eastAsia="Calibri" w:hAnsi="Segoe UI" w:cs="Segoe UI"/>
          <w:lang w:val="en-US"/>
        </w:rPr>
        <w:sectPr w:rsidR="00817A62" w:rsidRPr="00817A62">
          <w:pgSz w:w="15840" w:h="12240" w:orient="landscape"/>
          <w:pgMar w:top="1440" w:right="1440" w:bottom="1440" w:left="1440" w:header="720" w:footer="720" w:gutter="0"/>
          <w:cols w:space="720"/>
        </w:sectPr>
      </w:pPr>
    </w:p>
    <w:p w14:paraId="6E93E0CD" w14:textId="77777777" w:rsidR="00817A62" w:rsidRPr="00FC4063" w:rsidRDefault="00817A62" w:rsidP="00817A62">
      <w:pPr>
        <w:pStyle w:val="1"/>
      </w:pPr>
      <w:bookmarkStart w:id="24" w:name="_heading=h.qqg31hync4lu" w:colFirst="0" w:colLast="0"/>
      <w:bookmarkEnd w:id="24"/>
      <w:r w:rsidRPr="00FC4063">
        <w:lastRenderedPageBreak/>
        <w:t>Staffing</w:t>
      </w:r>
    </w:p>
    <w:p w14:paraId="3A24027F" w14:textId="77777777" w:rsidR="00817A62" w:rsidRPr="00817A62" w:rsidRDefault="00817A62" w:rsidP="00817A62">
      <w:pPr>
        <w:rPr>
          <w:rFonts w:ascii="Segoe UI" w:eastAsia="Calibri" w:hAnsi="Segoe UI" w:cs="Segoe UI"/>
          <w:lang w:val="en-US"/>
        </w:rPr>
      </w:pPr>
      <w:r w:rsidRPr="00817A62">
        <w:rPr>
          <w:rFonts w:ascii="Segoe UI" w:eastAsia="Calibri" w:hAnsi="Segoe UI" w:cs="Segoe UI"/>
          <w:lang w:val="en-US"/>
        </w:rPr>
        <w:t xml:space="preserve">Suggested team composition should include the following experts. The consulting company can propose </w:t>
      </w:r>
      <w:proofErr w:type="gramStart"/>
      <w:r w:rsidRPr="00817A62">
        <w:rPr>
          <w:rFonts w:ascii="Segoe UI" w:eastAsia="Calibri" w:hAnsi="Segoe UI" w:cs="Segoe UI"/>
          <w:lang w:val="en-US"/>
        </w:rPr>
        <w:t>more or less experts</w:t>
      </w:r>
      <w:proofErr w:type="gramEnd"/>
      <w:r w:rsidRPr="00817A62">
        <w:rPr>
          <w:rFonts w:ascii="Segoe UI" w:eastAsia="Calibri" w:hAnsi="Segoe UI" w:cs="Segoe UI"/>
          <w:lang w:val="en-US"/>
        </w:rPr>
        <w:t xml:space="preserve"> and combine expertise within one expert, as it finds it efficient and effective for the formed consulting team to deliver successfully. The consultants are also encouraged to partner with specialized companies or consultants if the required expertise is not available in house. In case of a partnership/consortium, it is imperative that the companies have collaborated previously. The consortium should appoint a lead company, which will also be the contractual party.</w:t>
      </w:r>
    </w:p>
    <w:p w14:paraId="12809CE1" w14:textId="77777777" w:rsidR="00817A62" w:rsidRPr="00817A62" w:rsidRDefault="00817A62" w:rsidP="00817A62">
      <w:pPr>
        <w:rPr>
          <w:rFonts w:ascii="Segoe UI" w:eastAsia="Calibri" w:hAnsi="Segoe UI" w:cs="Segoe UI"/>
          <w:lang w:val="en-US"/>
        </w:rPr>
      </w:pPr>
    </w:p>
    <w:p w14:paraId="6B0F15F0" w14:textId="77777777" w:rsidR="00817A62" w:rsidRPr="00817A62" w:rsidRDefault="00817A62" w:rsidP="00817A62">
      <w:pPr>
        <w:rPr>
          <w:rFonts w:ascii="Segoe UI" w:eastAsia="Calibri" w:hAnsi="Segoe UI" w:cs="Segoe UI"/>
          <w:b/>
          <w:lang w:val="en-US"/>
        </w:rPr>
      </w:pPr>
      <w:r w:rsidRPr="00817A62">
        <w:rPr>
          <w:rFonts w:ascii="Segoe UI" w:eastAsia="Calibri" w:hAnsi="Segoe UI" w:cs="Segoe UI"/>
          <w:b/>
          <w:lang w:val="en-US"/>
        </w:rPr>
        <w:t>Key Expert 1 - Team Lead/Digital finance services expert</w:t>
      </w:r>
    </w:p>
    <w:p w14:paraId="3CC98CDA" w14:textId="77777777" w:rsidR="00817A62" w:rsidRPr="00817A62" w:rsidRDefault="00817A62" w:rsidP="00817A62">
      <w:pPr>
        <w:numPr>
          <w:ilvl w:val="0"/>
          <w:numId w:val="27"/>
        </w:numPr>
        <w:rPr>
          <w:rFonts w:ascii="Segoe UI" w:eastAsia="Calibri" w:hAnsi="Segoe UI" w:cs="Segoe UI"/>
          <w:lang w:val="en-US"/>
        </w:rPr>
      </w:pPr>
      <w:r w:rsidRPr="00817A62">
        <w:rPr>
          <w:rFonts w:ascii="Segoe UI" w:eastAsia="Calibri" w:hAnsi="Segoe UI" w:cs="Segoe UI"/>
          <w:lang w:val="en-US"/>
        </w:rPr>
        <w:t>Proven track record in successfully managing the design and implementation of customer centric frameworks and digital solutions in the financial sector, preferably for the target groups and similar operating environments.</w:t>
      </w:r>
    </w:p>
    <w:p w14:paraId="1B2D59FE" w14:textId="77777777" w:rsidR="00817A62" w:rsidRPr="00817A62" w:rsidRDefault="00817A62" w:rsidP="00817A62">
      <w:pPr>
        <w:numPr>
          <w:ilvl w:val="0"/>
          <w:numId w:val="27"/>
        </w:numPr>
        <w:rPr>
          <w:rFonts w:ascii="Segoe UI" w:eastAsia="Calibri" w:hAnsi="Segoe UI" w:cs="Segoe UI"/>
          <w:lang w:val="en-US"/>
        </w:rPr>
      </w:pPr>
      <w:r w:rsidRPr="00817A62">
        <w:rPr>
          <w:rFonts w:ascii="Segoe UI" w:eastAsia="Calibri" w:hAnsi="Segoe UI" w:cs="Segoe UI"/>
          <w:lang w:val="en-US"/>
        </w:rPr>
        <w:t xml:space="preserve">Minimum 5 </w:t>
      </w:r>
      <w:proofErr w:type="spellStart"/>
      <w:r w:rsidRPr="00817A62">
        <w:rPr>
          <w:rFonts w:ascii="Segoe UI" w:eastAsia="Calibri" w:hAnsi="Segoe UI" w:cs="Segoe UI"/>
          <w:lang w:val="en-US"/>
        </w:rPr>
        <w:t>years experience</w:t>
      </w:r>
      <w:proofErr w:type="spellEnd"/>
      <w:r w:rsidRPr="00817A62">
        <w:rPr>
          <w:rFonts w:ascii="Segoe UI" w:eastAsia="Calibri" w:hAnsi="Segoe UI" w:cs="Segoe UI"/>
          <w:lang w:val="en-US"/>
        </w:rPr>
        <w:t xml:space="preserve"> of managing or consulting in the customer experience channels like call centers, mobile </w:t>
      </w:r>
      <w:proofErr w:type="gramStart"/>
      <w:r w:rsidRPr="00817A62">
        <w:rPr>
          <w:rFonts w:ascii="Segoe UI" w:eastAsia="Calibri" w:hAnsi="Segoe UI" w:cs="Segoe UI"/>
          <w:lang w:val="en-US"/>
        </w:rPr>
        <w:t>apps</w:t>
      </w:r>
      <w:proofErr w:type="gramEnd"/>
      <w:r w:rsidRPr="00817A62">
        <w:rPr>
          <w:rFonts w:ascii="Segoe UI" w:eastAsia="Calibri" w:hAnsi="Segoe UI" w:cs="Segoe UI"/>
          <w:lang w:val="en-US"/>
        </w:rPr>
        <w:t xml:space="preserve"> and other customer interaction channels.</w:t>
      </w:r>
    </w:p>
    <w:p w14:paraId="35E23419" w14:textId="77777777" w:rsidR="00817A62" w:rsidRPr="00817A62" w:rsidRDefault="00817A62" w:rsidP="00817A62">
      <w:pPr>
        <w:numPr>
          <w:ilvl w:val="0"/>
          <w:numId w:val="27"/>
        </w:numPr>
        <w:rPr>
          <w:rFonts w:ascii="Segoe UI" w:eastAsia="Calibri" w:hAnsi="Segoe UI" w:cs="Segoe UI"/>
          <w:lang w:val="en-US"/>
        </w:rPr>
      </w:pPr>
      <w:r w:rsidRPr="00817A62">
        <w:rPr>
          <w:rFonts w:ascii="Segoe UI" w:eastAsia="Calibri" w:hAnsi="Segoe UI" w:cs="Segoe UI"/>
          <w:lang w:val="en-US"/>
        </w:rPr>
        <w:t>Proven track record in forming and managing agile teams that are customer centric driven.</w:t>
      </w:r>
    </w:p>
    <w:p w14:paraId="41F58038" w14:textId="77777777" w:rsidR="00817A62" w:rsidRPr="00817A62" w:rsidRDefault="00817A62" w:rsidP="00817A62">
      <w:pPr>
        <w:numPr>
          <w:ilvl w:val="0"/>
          <w:numId w:val="27"/>
        </w:numPr>
        <w:rPr>
          <w:rFonts w:ascii="Segoe UI" w:eastAsia="Calibri" w:hAnsi="Segoe UI" w:cs="Segoe UI"/>
          <w:lang w:val="en-US"/>
        </w:rPr>
      </w:pPr>
      <w:r w:rsidRPr="00817A62">
        <w:rPr>
          <w:rFonts w:ascii="Segoe UI" w:eastAsia="Calibri" w:hAnsi="Segoe UI" w:cs="Segoe UI"/>
          <w:lang w:val="en-US"/>
        </w:rPr>
        <w:t>Experience with multi-stakeholder project implementation, including organizational change management within digital transformation programs.</w:t>
      </w:r>
    </w:p>
    <w:p w14:paraId="0244B5B8" w14:textId="77777777" w:rsidR="00817A62" w:rsidRPr="00817A62" w:rsidRDefault="00817A62" w:rsidP="00817A62">
      <w:pPr>
        <w:numPr>
          <w:ilvl w:val="0"/>
          <w:numId w:val="27"/>
        </w:numPr>
        <w:rPr>
          <w:rFonts w:ascii="Segoe UI" w:eastAsia="Calibri" w:hAnsi="Segoe UI" w:cs="Segoe UI"/>
          <w:lang w:val="en-US"/>
        </w:rPr>
      </w:pPr>
      <w:r w:rsidRPr="00817A62">
        <w:rPr>
          <w:rFonts w:ascii="Segoe UI" w:eastAsia="Calibri" w:hAnsi="Segoe UI" w:cs="Segoe UI"/>
          <w:lang w:val="en-US"/>
        </w:rPr>
        <w:t>Working proficiency in Russian language is strongly preferred.</w:t>
      </w:r>
    </w:p>
    <w:p w14:paraId="20FC115D" w14:textId="77777777" w:rsidR="00817A62" w:rsidRPr="00FC4063" w:rsidRDefault="00817A62" w:rsidP="00817A62">
      <w:pPr>
        <w:numPr>
          <w:ilvl w:val="0"/>
          <w:numId w:val="27"/>
        </w:numPr>
        <w:spacing w:after="120"/>
        <w:rPr>
          <w:rFonts w:ascii="Segoe UI" w:eastAsia="Calibri" w:hAnsi="Segoe UI" w:cs="Segoe UI"/>
        </w:rPr>
      </w:pPr>
      <w:proofErr w:type="spellStart"/>
      <w:r w:rsidRPr="00FC4063">
        <w:rPr>
          <w:rFonts w:ascii="Segoe UI" w:eastAsia="Calibri" w:hAnsi="Segoe UI" w:cs="Segoe UI"/>
        </w:rPr>
        <w:t>Expected</w:t>
      </w:r>
      <w:proofErr w:type="spellEnd"/>
      <w:r w:rsidRPr="00FC4063">
        <w:rPr>
          <w:rFonts w:ascii="Segoe UI" w:eastAsia="Calibri" w:hAnsi="Segoe UI" w:cs="Segoe UI"/>
        </w:rPr>
        <w:t xml:space="preserve"> </w:t>
      </w:r>
      <w:proofErr w:type="spellStart"/>
      <w:r w:rsidRPr="00FC4063">
        <w:rPr>
          <w:rFonts w:ascii="Segoe UI" w:eastAsia="Calibri" w:hAnsi="Segoe UI" w:cs="Segoe UI"/>
        </w:rPr>
        <w:t>onsite</w:t>
      </w:r>
      <w:proofErr w:type="spellEnd"/>
      <w:r w:rsidRPr="00FC4063">
        <w:rPr>
          <w:rFonts w:ascii="Segoe UI" w:eastAsia="Calibri" w:hAnsi="Segoe UI" w:cs="Segoe UI"/>
        </w:rPr>
        <w:t xml:space="preserve"> </w:t>
      </w:r>
      <w:proofErr w:type="spellStart"/>
      <w:r w:rsidRPr="00FC4063">
        <w:rPr>
          <w:rFonts w:ascii="Segoe UI" w:eastAsia="Calibri" w:hAnsi="Segoe UI" w:cs="Segoe UI"/>
        </w:rPr>
        <w:t>minimum</w:t>
      </w:r>
      <w:proofErr w:type="spellEnd"/>
      <w:r w:rsidRPr="00FC4063">
        <w:rPr>
          <w:rFonts w:ascii="Segoe UI" w:eastAsia="Calibri" w:hAnsi="Segoe UI" w:cs="Segoe UI"/>
        </w:rPr>
        <w:t xml:space="preserve"> 20 </w:t>
      </w:r>
      <w:proofErr w:type="spellStart"/>
      <w:r w:rsidRPr="00FC4063">
        <w:rPr>
          <w:rFonts w:ascii="Segoe UI" w:eastAsia="Calibri" w:hAnsi="Segoe UI" w:cs="Segoe UI"/>
        </w:rPr>
        <w:t>days</w:t>
      </w:r>
      <w:proofErr w:type="spellEnd"/>
      <w:r>
        <w:rPr>
          <w:rFonts w:ascii="Segoe UI" w:eastAsia="Calibri" w:hAnsi="Segoe UI" w:cs="Segoe UI"/>
        </w:rPr>
        <w:t>.</w:t>
      </w:r>
    </w:p>
    <w:p w14:paraId="0132D523" w14:textId="77777777" w:rsidR="00817A62" w:rsidRPr="00FC4063" w:rsidRDefault="00817A62" w:rsidP="00817A62">
      <w:pPr>
        <w:rPr>
          <w:rFonts w:ascii="Segoe UI" w:eastAsia="Calibri" w:hAnsi="Segoe UI" w:cs="Segoe UI"/>
        </w:rPr>
      </w:pPr>
    </w:p>
    <w:p w14:paraId="16275A9D" w14:textId="77777777" w:rsidR="00817A62" w:rsidRPr="00817A62" w:rsidRDefault="00817A62" w:rsidP="00817A62">
      <w:pPr>
        <w:rPr>
          <w:rFonts w:ascii="Segoe UI" w:eastAsia="Calibri" w:hAnsi="Segoe UI" w:cs="Segoe UI"/>
          <w:b/>
          <w:lang w:val="en-US"/>
        </w:rPr>
      </w:pPr>
      <w:r w:rsidRPr="00817A62">
        <w:rPr>
          <w:rFonts w:ascii="Segoe UI" w:eastAsia="Calibri" w:hAnsi="Segoe UI" w:cs="Segoe UI"/>
          <w:b/>
          <w:lang w:val="en-US"/>
        </w:rPr>
        <w:t>Key Expert 2 - Customer experience/Human Centric Design Expert</w:t>
      </w:r>
    </w:p>
    <w:p w14:paraId="7ECBE3AB" w14:textId="77777777" w:rsidR="00817A62" w:rsidRPr="00817A62" w:rsidRDefault="00817A62" w:rsidP="00817A62">
      <w:pPr>
        <w:numPr>
          <w:ilvl w:val="0"/>
          <w:numId w:val="27"/>
        </w:numPr>
        <w:rPr>
          <w:rFonts w:ascii="Segoe UI" w:eastAsia="Calibri" w:hAnsi="Segoe UI" w:cs="Segoe UI"/>
          <w:lang w:val="en-US"/>
        </w:rPr>
      </w:pPr>
      <w:r w:rsidRPr="00817A62">
        <w:rPr>
          <w:rFonts w:ascii="Segoe UI" w:eastAsia="Calibri" w:hAnsi="Segoe UI" w:cs="Segoe UI"/>
          <w:lang w:val="en-US"/>
        </w:rPr>
        <w:t xml:space="preserve">Minimum 5 </w:t>
      </w:r>
      <w:proofErr w:type="spellStart"/>
      <w:r w:rsidRPr="00817A62">
        <w:rPr>
          <w:rFonts w:ascii="Segoe UI" w:eastAsia="Calibri" w:hAnsi="Segoe UI" w:cs="Segoe UI"/>
          <w:lang w:val="en-US"/>
        </w:rPr>
        <w:t>years experience</w:t>
      </w:r>
      <w:proofErr w:type="spellEnd"/>
      <w:r w:rsidRPr="00817A62">
        <w:rPr>
          <w:rFonts w:ascii="Segoe UI" w:eastAsia="Calibri" w:hAnsi="Segoe UI" w:cs="Segoe UI"/>
          <w:lang w:val="en-US"/>
        </w:rPr>
        <w:t xml:space="preserve"> in designing and implementing customer experience research using HCD tools and methodologies, customer personas, mapping of customer journeys.</w:t>
      </w:r>
    </w:p>
    <w:p w14:paraId="6EEA0A05" w14:textId="77777777" w:rsidR="00817A62" w:rsidRPr="00817A62" w:rsidRDefault="00817A62" w:rsidP="00817A62">
      <w:pPr>
        <w:numPr>
          <w:ilvl w:val="0"/>
          <w:numId w:val="27"/>
        </w:numPr>
        <w:rPr>
          <w:rFonts w:ascii="Segoe UI" w:eastAsia="Calibri" w:hAnsi="Segoe UI" w:cs="Segoe UI"/>
          <w:lang w:val="en-US"/>
        </w:rPr>
      </w:pPr>
      <w:r w:rsidRPr="00817A62">
        <w:rPr>
          <w:rFonts w:ascii="Segoe UI" w:eastAsia="Calibri" w:hAnsi="Segoe UI" w:cs="Segoe UI"/>
          <w:lang w:val="en-US"/>
        </w:rPr>
        <w:t>Experience in providing CX/HCD training and facilitating innovation workshops, preferably for digital solutions design.</w:t>
      </w:r>
    </w:p>
    <w:p w14:paraId="238F63D2" w14:textId="77777777" w:rsidR="00817A62" w:rsidRPr="00FC4063" w:rsidRDefault="00817A62" w:rsidP="00817A62">
      <w:pPr>
        <w:numPr>
          <w:ilvl w:val="0"/>
          <w:numId w:val="27"/>
        </w:numPr>
        <w:rPr>
          <w:rFonts w:ascii="Segoe UI" w:eastAsia="Calibri" w:hAnsi="Segoe UI" w:cs="Segoe UI"/>
        </w:rPr>
      </w:pPr>
      <w:proofErr w:type="spellStart"/>
      <w:r w:rsidRPr="00FC4063">
        <w:rPr>
          <w:rFonts w:ascii="Segoe UI" w:eastAsia="Calibri" w:hAnsi="Segoe UI" w:cs="Segoe UI"/>
        </w:rPr>
        <w:t>Proficiency</w:t>
      </w:r>
      <w:proofErr w:type="spellEnd"/>
      <w:r w:rsidRPr="00FC4063">
        <w:rPr>
          <w:rFonts w:ascii="Segoe UI" w:eastAsia="Calibri" w:hAnsi="Segoe UI" w:cs="Segoe UI"/>
        </w:rPr>
        <w:t xml:space="preserve"> </w:t>
      </w:r>
      <w:proofErr w:type="spellStart"/>
      <w:r w:rsidRPr="00FC4063">
        <w:rPr>
          <w:rFonts w:ascii="Segoe UI" w:eastAsia="Calibri" w:hAnsi="Segoe UI" w:cs="Segoe UI"/>
        </w:rPr>
        <w:t>in</w:t>
      </w:r>
      <w:proofErr w:type="spellEnd"/>
      <w:r w:rsidRPr="00FC4063">
        <w:rPr>
          <w:rFonts w:ascii="Segoe UI" w:eastAsia="Calibri" w:hAnsi="Segoe UI" w:cs="Segoe UI"/>
        </w:rPr>
        <w:t xml:space="preserve"> Russian</w:t>
      </w:r>
      <w:r>
        <w:rPr>
          <w:rFonts w:ascii="Segoe UI" w:eastAsia="Calibri" w:hAnsi="Segoe UI" w:cs="Segoe UI"/>
        </w:rPr>
        <w:t>.</w:t>
      </w:r>
    </w:p>
    <w:p w14:paraId="4EF52875" w14:textId="77777777" w:rsidR="00817A62" w:rsidRPr="00FC4063" w:rsidRDefault="00817A62" w:rsidP="00817A62">
      <w:pPr>
        <w:numPr>
          <w:ilvl w:val="0"/>
          <w:numId w:val="27"/>
        </w:numPr>
        <w:spacing w:after="120"/>
        <w:rPr>
          <w:rFonts w:ascii="Segoe UI" w:eastAsia="Calibri" w:hAnsi="Segoe UI" w:cs="Segoe UI"/>
        </w:rPr>
      </w:pPr>
      <w:proofErr w:type="spellStart"/>
      <w:r w:rsidRPr="00FC4063">
        <w:rPr>
          <w:rFonts w:ascii="Segoe UI" w:eastAsia="Calibri" w:hAnsi="Segoe UI" w:cs="Segoe UI"/>
        </w:rPr>
        <w:t>Expected</w:t>
      </w:r>
      <w:proofErr w:type="spellEnd"/>
      <w:r w:rsidRPr="00FC4063">
        <w:rPr>
          <w:rFonts w:ascii="Segoe UI" w:eastAsia="Calibri" w:hAnsi="Segoe UI" w:cs="Segoe UI"/>
        </w:rPr>
        <w:t xml:space="preserve"> </w:t>
      </w:r>
      <w:proofErr w:type="spellStart"/>
      <w:r w:rsidRPr="00FC4063">
        <w:rPr>
          <w:rFonts w:ascii="Segoe UI" w:eastAsia="Calibri" w:hAnsi="Segoe UI" w:cs="Segoe UI"/>
        </w:rPr>
        <w:t>onsite</w:t>
      </w:r>
      <w:proofErr w:type="spellEnd"/>
      <w:r w:rsidRPr="00FC4063">
        <w:rPr>
          <w:rFonts w:ascii="Segoe UI" w:eastAsia="Calibri" w:hAnsi="Segoe UI" w:cs="Segoe UI"/>
        </w:rPr>
        <w:t xml:space="preserve"> </w:t>
      </w:r>
      <w:proofErr w:type="spellStart"/>
      <w:r w:rsidRPr="00FC4063">
        <w:rPr>
          <w:rFonts w:ascii="Segoe UI" w:eastAsia="Calibri" w:hAnsi="Segoe UI" w:cs="Segoe UI"/>
        </w:rPr>
        <w:t>minimum</w:t>
      </w:r>
      <w:proofErr w:type="spellEnd"/>
      <w:r w:rsidRPr="00FC4063">
        <w:rPr>
          <w:rFonts w:ascii="Segoe UI" w:eastAsia="Calibri" w:hAnsi="Segoe UI" w:cs="Segoe UI"/>
        </w:rPr>
        <w:t xml:space="preserve"> 30 </w:t>
      </w:r>
      <w:proofErr w:type="spellStart"/>
      <w:r w:rsidRPr="00FC4063">
        <w:rPr>
          <w:rFonts w:ascii="Segoe UI" w:eastAsia="Calibri" w:hAnsi="Segoe UI" w:cs="Segoe UI"/>
        </w:rPr>
        <w:t>days</w:t>
      </w:r>
      <w:proofErr w:type="spellEnd"/>
      <w:r>
        <w:rPr>
          <w:rFonts w:ascii="Segoe UI" w:eastAsia="Calibri" w:hAnsi="Segoe UI" w:cs="Segoe UI"/>
        </w:rPr>
        <w:t>.</w:t>
      </w:r>
    </w:p>
    <w:p w14:paraId="2E1E010C" w14:textId="77777777" w:rsidR="00817A62" w:rsidRPr="00FC4063" w:rsidRDefault="00817A62" w:rsidP="00817A62">
      <w:pPr>
        <w:rPr>
          <w:rFonts w:ascii="Segoe UI" w:eastAsia="Calibri" w:hAnsi="Segoe UI" w:cs="Segoe UI"/>
        </w:rPr>
      </w:pPr>
    </w:p>
    <w:p w14:paraId="501AFC74" w14:textId="77777777" w:rsidR="00817A62" w:rsidRPr="00FC4063" w:rsidRDefault="00817A62" w:rsidP="00817A62">
      <w:pPr>
        <w:rPr>
          <w:rFonts w:ascii="Segoe UI" w:eastAsia="Calibri" w:hAnsi="Segoe UI" w:cs="Segoe UI"/>
          <w:b/>
        </w:rPr>
      </w:pPr>
      <w:r w:rsidRPr="00FC4063">
        <w:rPr>
          <w:rFonts w:ascii="Segoe UI" w:eastAsia="Calibri" w:hAnsi="Segoe UI" w:cs="Segoe UI"/>
          <w:b/>
        </w:rPr>
        <w:t>Key Expert 3 - UI Expert</w:t>
      </w:r>
    </w:p>
    <w:p w14:paraId="3653D8D7" w14:textId="77777777" w:rsidR="00817A62" w:rsidRPr="00817A62" w:rsidRDefault="00817A62" w:rsidP="00817A62">
      <w:pPr>
        <w:numPr>
          <w:ilvl w:val="0"/>
          <w:numId w:val="27"/>
        </w:numPr>
        <w:rPr>
          <w:rFonts w:ascii="Segoe UI" w:eastAsia="Calibri" w:hAnsi="Segoe UI" w:cs="Segoe UI"/>
          <w:lang w:val="en-US"/>
        </w:rPr>
      </w:pPr>
      <w:r w:rsidRPr="00817A62">
        <w:rPr>
          <w:rFonts w:ascii="Segoe UI" w:eastAsia="Calibri" w:hAnsi="Segoe UI" w:cs="Segoe UI"/>
          <w:lang w:val="en-US"/>
        </w:rPr>
        <w:t xml:space="preserve">Minimum 3 years proven record in designing and </w:t>
      </w:r>
      <w:proofErr w:type="gramStart"/>
      <w:r w:rsidRPr="00817A62">
        <w:rPr>
          <w:rFonts w:ascii="Segoe UI" w:eastAsia="Calibri" w:hAnsi="Segoe UI" w:cs="Segoe UI"/>
          <w:lang w:val="en-US"/>
        </w:rPr>
        <w:t>developing  UI</w:t>
      </w:r>
      <w:proofErr w:type="gramEnd"/>
      <w:r w:rsidRPr="00817A62">
        <w:rPr>
          <w:rFonts w:ascii="Segoe UI" w:eastAsia="Calibri" w:hAnsi="Segoe UI" w:cs="Segoe UI"/>
          <w:lang w:val="en-US"/>
        </w:rPr>
        <w:t xml:space="preserve"> interfaces, preferably for digital finance solutions (with focus on mobile app) or FinTech.</w:t>
      </w:r>
    </w:p>
    <w:p w14:paraId="49B27CC2" w14:textId="77777777" w:rsidR="00817A62" w:rsidRPr="00817A62" w:rsidRDefault="00817A62" w:rsidP="00817A62">
      <w:pPr>
        <w:numPr>
          <w:ilvl w:val="0"/>
          <w:numId w:val="27"/>
        </w:numPr>
        <w:rPr>
          <w:rFonts w:ascii="Segoe UI" w:eastAsia="Calibri" w:hAnsi="Segoe UI" w:cs="Segoe UI"/>
          <w:lang w:val="en-US"/>
        </w:rPr>
      </w:pPr>
      <w:r w:rsidRPr="00817A62">
        <w:rPr>
          <w:rFonts w:ascii="Segoe UI" w:eastAsia="Calibri" w:hAnsi="Segoe UI" w:cs="Segoe UI"/>
          <w:lang w:val="en-US"/>
        </w:rPr>
        <w:t>Experience with developing and implementing customer feedback and customer analytics in a mobile app.</w:t>
      </w:r>
    </w:p>
    <w:p w14:paraId="5F68F158" w14:textId="77777777" w:rsidR="00817A62" w:rsidRPr="00817A62" w:rsidRDefault="00817A62" w:rsidP="00817A62">
      <w:pPr>
        <w:numPr>
          <w:ilvl w:val="0"/>
          <w:numId w:val="27"/>
        </w:numPr>
        <w:spacing w:after="120"/>
        <w:rPr>
          <w:rFonts w:ascii="Segoe UI" w:eastAsia="Calibri" w:hAnsi="Segoe UI" w:cs="Segoe UI"/>
          <w:lang w:val="en-US"/>
        </w:rPr>
      </w:pPr>
      <w:r w:rsidRPr="00817A62">
        <w:rPr>
          <w:rFonts w:ascii="Segoe UI" w:eastAsia="Calibri" w:hAnsi="Segoe UI" w:cs="Segoe UI"/>
          <w:lang w:val="en-US"/>
        </w:rPr>
        <w:t>Working proficiency in Russian language would be a plus.</w:t>
      </w:r>
    </w:p>
    <w:p w14:paraId="57FFB920" w14:textId="77777777" w:rsidR="00817A62" w:rsidRPr="00817A62" w:rsidRDefault="00817A62" w:rsidP="00817A62">
      <w:pPr>
        <w:rPr>
          <w:rFonts w:ascii="Segoe UI" w:eastAsia="Calibri" w:hAnsi="Segoe UI" w:cs="Segoe UI"/>
          <w:b/>
          <w:lang w:val="en-US"/>
        </w:rPr>
      </w:pPr>
    </w:p>
    <w:p w14:paraId="086DD9A5" w14:textId="77777777" w:rsidR="00817A62" w:rsidRPr="00817A62" w:rsidRDefault="00817A62" w:rsidP="00817A62">
      <w:pPr>
        <w:rPr>
          <w:rFonts w:ascii="Segoe UI" w:eastAsia="Calibri" w:hAnsi="Segoe UI" w:cs="Segoe UI"/>
          <w:b/>
          <w:lang w:val="en-US"/>
        </w:rPr>
      </w:pPr>
      <w:r w:rsidRPr="00817A62">
        <w:rPr>
          <w:rFonts w:ascii="Segoe UI" w:eastAsia="Calibri" w:hAnsi="Segoe UI" w:cs="Segoe UI"/>
          <w:b/>
          <w:lang w:val="en-US"/>
        </w:rPr>
        <w:t>Key Expert 4 - Customer Behavior Data Analytics Expert</w:t>
      </w:r>
    </w:p>
    <w:p w14:paraId="79433A52" w14:textId="77777777" w:rsidR="00817A62" w:rsidRPr="00817A62" w:rsidRDefault="00817A62" w:rsidP="00817A62">
      <w:pPr>
        <w:numPr>
          <w:ilvl w:val="0"/>
          <w:numId w:val="27"/>
        </w:numPr>
        <w:rPr>
          <w:rFonts w:ascii="Segoe UI" w:eastAsia="Calibri" w:hAnsi="Segoe UI" w:cs="Segoe UI"/>
          <w:lang w:val="en-US"/>
        </w:rPr>
      </w:pPr>
      <w:r w:rsidRPr="00817A62">
        <w:rPr>
          <w:rFonts w:ascii="Segoe UI" w:eastAsia="Calibri" w:hAnsi="Segoe UI" w:cs="Segoe UI"/>
          <w:lang w:val="en-US"/>
        </w:rPr>
        <w:t xml:space="preserve">Minimum 3 </w:t>
      </w:r>
      <w:proofErr w:type="spellStart"/>
      <w:r w:rsidRPr="00817A62">
        <w:rPr>
          <w:rFonts w:ascii="Segoe UI" w:eastAsia="Calibri" w:hAnsi="Segoe UI" w:cs="Segoe UI"/>
          <w:lang w:val="en-US"/>
        </w:rPr>
        <w:t xml:space="preserve">years </w:t>
      </w:r>
      <w:proofErr w:type="gramStart"/>
      <w:r w:rsidRPr="00817A62">
        <w:rPr>
          <w:rFonts w:ascii="Segoe UI" w:eastAsia="Calibri" w:hAnsi="Segoe UI" w:cs="Segoe UI"/>
          <w:lang w:val="en-US"/>
        </w:rPr>
        <w:t>experience</w:t>
      </w:r>
      <w:proofErr w:type="spellEnd"/>
      <w:r w:rsidRPr="00817A62">
        <w:rPr>
          <w:rFonts w:ascii="Segoe UI" w:eastAsia="Calibri" w:hAnsi="Segoe UI" w:cs="Segoe UI"/>
          <w:lang w:val="en-US"/>
        </w:rPr>
        <w:t xml:space="preserve">  with</w:t>
      </w:r>
      <w:proofErr w:type="gramEnd"/>
      <w:r w:rsidRPr="00817A62">
        <w:rPr>
          <w:rFonts w:ascii="Segoe UI" w:eastAsia="Calibri" w:hAnsi="Segoe UI" w:cs="Segoe UI"/>
          <w:lang w:val="en-US"/>
        </w:rPr>
        <w:t xml:space="preserve"> analyzing the customer behavior data at financial institutions</w:t>
      </w:r>
    </w:p>
    <w:p w14:paraId="23216283" w14:textId="77777777" w:rsidR="00817A62" w:rsidRPr="00817A62" w:rsidRDefault="00817A62" w:rsidP="00817A62">
      <w:pPr>
        <w:numPr>
          <w:ilvl w:val="0"/>
          <w:numId w:val="27"/>
        </w:numPr>
        <w:rPr>
          <w:rFonts w:ascii="Segoe UI" w:eastAsia="Calibri" w:hAnsi="Segoe UI" w:cs="Segoe UI"/>
          <w:lang w:val="en-US"/>
        </w:rPr>
      </w:pPr>
      <w:r w:rsidRPr="00817A62">
        <w:rPr>
          <w:rFonts w:ascii="Segoe UI" w:eastAsia="Calibri" w:hAnsi="Segoe UI" w:cs="Segoe UI"/>
          <w:lang w:val="en-US"/>
        </w:rPr>
        <w:lastRenderedPageBreak/>
        <w:t>Proven track record developing customer behavior data analytics framework</w:t>
      </w:r>
    </w:p>
    <w:p w14:paraId="52CD05D8" w14:textId="77777777" w:rsidR="00817A62" w:rsidRPr="00817A62" w:rsidRDefault="00817A62" w:rsidP="00817A62">
      <w:pPr>
        <w:numPr>
          <w:ilvl w:val="0"/>
          <w:numId w:val="27"/>
        </w:numPr>
        <w:rPr>
          <w:rFonts w:ascii="Segoe UI" w:eastAsia="Calibri" w:hAnsi="Segoe UI" w:cs="Segoe UI"/>
          <w:lang w:val="en-US"/>
        </w:rPr>
      </w:pPr>
      <w:r w:rsidRPr="00817A62">
        <w:rPr>
          <w:rFonts w:ascii="Segoe UI" w:eastAsia="Calibri" w:hAnsi="Segoe UI" w:cs="Segoe UI"/>
          <w:lang w:val="en-US"/>
        </w:rPr>
        <w:t>Experience with providing training, coaching or knowledge sharing with regards to the customer behavior data analysis tools and methodologies</w:t>
      </w:r>
    </w:p>
    <w:p w14:paraId="1E660989" w14:textId="77777777" w:rsidR="00817A62" w:rsidRPr="00817A62" w:rsidRDefault="00817A62" w:rsidP="00817A62">
      <w:pPr>
        <w:numPr>
          <w:ilvl w:val="0"/>
          <w:numId w:val="27"/>
        </w:numPr>
        <w:spacing w:after="120"/>
        <w:rPr>
          <w:rFonts w:ascii="Segoe UI" w:eastAsia="Calibri" w:hAnsi="Segoe UI" w:cs="Segoe UI"/>
          <w:lang w:val="en-US"/>
        </w:rPr>
      </w:pPr>
      <w:r w:rsidRPr="00817A62">
        <w:rPr>
          <w:rFonts w:ascii="Segoe UI" w:eastAsia="Calibri" w:hAnsi="Segoe UI" w:cs="Segoe UI"/>
          <w:lang w:val="en-US"/>
        </w:rPr>
        <w:t>Working proficiency in Russian language would be a plus</w:t>
      </w:r>
    </w:p>
    <w:p w14:paraId="4CA3374D" w14:textId="77777777" w:rsidR="00817A62" w:rsidRPr="00817A62" w:rsidRDefault="00817A62" w:rsidP="00817A62">
      <w:pPr>
        <w:rPr>
          <w:rFonts w:ascii="Segoe UI" w:hAnsi="Segoe UI" w:cs="Segoe UI"/>
          <w:lang w:val="en-US"/>
        </w:rPr>
      </w:pPr>
      <w:bookmarkStart w:id="25" w:name="_heading=h.sqkxod5dnvrs" w:colFirst="0" w:colLast="0"/>
      <w:bookmarkEnd w:id="25"/>
    </w:p>
    <w:p w14:paraId="2C8D5FDD" w14:textId="77777777" w:rsidR="00817A62" w:rsidRPr="00817A62" w:rsidRDefault="00817A62" w:rsidP="00817A62">
      <w:pPr>
        <w:pBdr>
          <w:top w:val="nil"/>
          <w:left w:val="nil"/>
          <w:bottom w:val="nil"/>
          <w:right w:val="nil"/>
          <w:between w:val="nil"/>
        </w:pBdr>
        <w:rPr>
          <w:rFonts w:ascii="Segoe UI" w:eastAsia="Calibri" w:hAnsi="Segoe UI" w:cs="Segoe UI"/>
          <w:lang w:val="en-US"/>
        </w:rPr>
      </w:pPr>
      <w:bookmarkStart w:id="26" w:name="_heading=h.gjdgxs" w:colFirst="0" w:colLast="0"/>
      <w:bookmarkEnd w:id="26"/>
    </w:p>
    <w:p w14:paraId="1C87EB6E" w14:textId="77777777" w:rsidR="00817A62" w:rsidRPr="00A46889" w:rsidRDefault="00817A62" w:rsidP="00341F53">
      <w:pPr>
        <w:tabs>
          <w:tab w:val="left" w:pos="5540"/>
        </w:tabs>
        <w:rPr>
          <w:rFonts w:asciiTheme="minorHAnsi" w:hAnsiTheme="minorHAnsi" w:cstheme="minorHAnsi"/>
          <w:sz w:val="22"/>
          <w:szCs w:val="22"/>
          <w:lang w:val="en-US"/>
        </w:rPr>
      </w:pPr>
    </w:p>
    <w:sectPr w:rsidR="00817A62" w:rsidRPr="00A468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22C1" w14:textId="77777777" w:rsidR="0021206A" w:rsidRDefault="0021206A">
      <w:r>
        <w:separator/>
      </w:r>
    </w:p>
  </w:endnote>
  <w:endnote w:type="continuationSeparator" w:id="0">
    <w:p w14:paraId="1EA87AC8" w14:textId="77777777" w:rsidR="0021206A" w:rsidRDefault="0021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550849"/>
      <w:docPartObj>
        <w:docPartGallery w:val="Page Numbers (Bottom of Page)"/>
        <w:docPartUnique/>
      </w:docPartObj>
    </w:sdtPr>
    <w:sdtEndPr>
      <w:rPr>
        <w:rFonts w:ascii="Segoe UI" w:hAnsi="Segoe UI" w:cs="Segoe UI"/>
        <w:noProof/>
        <w:sz w:val="18"/>
        <w:szCs w:val="18"/>
      </w:rPr>
    </w:sdtEndPr>
    <w:sdtContent>
      <w:p w14:paraId="04DD58A9" w14:textId="77777777" w:rsidR="00527138" w:rsidRPr="00ED7960" w:rsidRDefault="00000000" w:rsidP="00ED7960">
        <w:pPr>
          <w:pStyle w:val="ae"/>
          <w:jc w:val="right"/>
          <w:rPr>
            <w:rFonts w:ascii="Segoe UI" w:hAnsi="Segoe UI" w:cs="Segoe UI"/>
            <w:sz w:val="18"/>
            <w:szCs w:val="18"/>
          </w:rPr>
        </w:pPr>
        <w:r w:rsidRPr="00ED7960">
          <w:rPr>
            <w:rFonts w:ascii="Segoe UI" w:hAnsi="Segoe UI" w:cs="Segoe UI"/>
            <w:sz w:val="18"/>
            <w:szCs w:val="18"/>
          </w:rPr>
          <w:fldChar w:fldCharType="begin"/>
        </w:r>
        <w:r w:rsidRPr="00ED7960">
          <w:rPr>
            <w:rFonts w:ascii="Segoe UI" w:hAnsi="Segoe UI" w:cs="Segoe UI"/>
            <w:sz w:val="18"/>
            <w:szCs w:val="18"/>
          </w:rPr>
          <w:instrText xml:space="preserve"> PAGE   \* MERGEFORMAT </w:instrText>
        </w:r>
        <w:r w:rsidRPr="00ED7960">
          <w:rPr>
            <w:rFonts w:ascii="Segoe UI" w:hAnsi="Segoe UI" w:cs="Segoe UI"/>
            <w:sz w:val="18"/>
            <w:szCs w:val="18"/>
          </w:rPr>
          <w:fldChar w:fldCharType="separate"/>
        </w:r>
        <w:r>
          <w:rPr>
            <w:rFonts w:ascii="Segoe UI" w:hAnsi="Segoe UI" w:cs="Segoe UI"/>
            <w:noProof/>
            <w:sz w:val="18"/>
            <w:szCs w:val="18"/>
          </w:rPr>
          <w:t>10</w:t>
        </w:r>
        <w:r w:rsidRPr="00ED7960">
          <w:rPr>
            <w:rFonts w:ascii="Segoe UI" w:hAnsi="Segoe UI" w:cs="Segoe U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A431" w14:textId="77777777" w:rsidR="0021206A" w:rsidRDefault="0021206A">
      <w:r>
        <w:separator/>
      </w:r>
    </w:p>
  </w:footnote>
  <w:footnote w:type="continuationSeparator" w:id="0">
    <w:p w14:paraId="53FD2F44" w14:textId="77777777" w:rsidR="0021206A" w:rsidRDefault="00212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B6F"/>
    <w:multiLevelType w:val="multilevel"/>
    <w:tmpl w:val="4496B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A073E"/>
    <w:multiLevelType w:val="multilevel"/>
    <w:tmpl w:val="10A4D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687F30"/>
    <w:multiLevelType w:val="multilevel"/>
    <w:tmpl w:val="58449F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9F07D1D"/>
    <w:multiLevelType w:val="multilevel"/>
    <w:tmpl w:val="2932E376"/>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1363C3"/>
    <w:multiLevelType w:val="multilevel"/>
    <w:tmpl w:val="DAF8E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2B0829"/>
    <w:multiLevelType w:val="multilevel"/>
    <w:tmpl w:val="8E7A5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50795F"/>
    <w:multiLevelType w:val="multilevel"/>
    <w:tmpl w:val="0B82B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0A3556"/>
    <w:multiLevelType w:val="multilevel"/>
    <w:tmpl w:val="D90406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EFD32B5"/>
    <w:multiLevelType w:val="multilevel"/>
    <w:tmpl w:val="A6DE1548"/>
    <w:lvl w:ilvl="0">
      <w:start w:val="1"/>
      <w:numFmt w:val="decimal"/>
      <w:lvlText w:val="%1."/>
      <w:lvlJc w:val="left"/>
      <w:pPr>
        <w:ind w:left="360" w:hanging="360"/>
      </w:pPr>
      <w:rPr>
        <w:rFonts w:ascii="Segoe UI" w:eastAsia="Times New Roman" w:hAnsi="Segoe UI" w:cs="Segoe UI"/>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F5610CB"/>
    <w:multiLevelType w:val="multilevel"/>
    <w:tmpl w:val="C2A27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F72FAE"/>
    <w:multiLevelType w:val="multilevel"/>
    <w:tmpl w:val="AD6C8B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16C0BF3"/>
    <w:multiLevelType w:val="multilevel"/>
    <w:tmpl w:val="35DA6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DF4A51"/>
    <w:multiLevelType w:val="multilevel"/>
    <w:tmpl w:val="F8A69CC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2CA74EF"/>
    <w:multiLevelType w:val="multilevel"/>
    <w:tmpl w:val="12EC463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FE3AA6"/>
    <w:multiLevelType w:val="multilevel"/>
    <w:tmpl w:val="7D907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4C04EA"/>
    <w:multiLevelType w:val="multilevel"/>
    <w:tmpl w:val="6FCAFC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AA6F65"/>
    <w:multiLevelType w:val="hybridMultilevel"/>
    <w:tmpl w:val="4D484BC6"/>
    <w:lvl w:ilvl="0" w:tplc="0C76884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C9256D1"/>
    <w:multiLevelType w:val="singleLevel"/>
    <w:tmpl w:val="C9EAA422"/>
    <w:lvl w:ilvl="0">
      <w:start w:val="1"/>
      <w:numFmt w:val="russianLower"/>
      <w:lvlText w:val="%1."/>
      <w:lvlJc w:val="left"/>
      <w:pPr>
        <w:ind w:left="360" w:hanging="360"/>
      </w:pPr>
      <w:rPr>
        <w:rFonts w:hint="default"/>
      </w:rPr>
    </w:lvl>
  </w:abstractNum>
  <w:abstractNum w:abstractNumId="18" w15:restartNumberingAfterBreak="0">
    <w:nsid w:val="205816FC"/>
    <w:multiLevelType w:val="multilevel"/>
    <w:tmpl w:val="138E7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09248E4"/>
    <w:multiLevelType w:val="multilevel"/>
    <w:tmpl w:val="2C3EC8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9E4183"/>
    <w:multiLevelType w:val="multilevel"/>
    <w:tmpl w:val="EDAC9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2B40579"/>
    <w:multiLevelType w:val="multilevel"/>
    <w:tmpl w:val="4CC45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42A1671"/>
    <w:multiLevelType w:val="multilevel"/>
    <w:tmpl w:val="66867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6902B07"/>
    <w:multiLevelType w:val="multilevel"/>
    <w:tmpl w:val="D3CCC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95E3133"/>
    <w:multiLevelType w:val="multilevel"/>
    <w:tmpl w:val="635EA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1774D3A"/>
    <w:multiLevelType w:val="multilevel"/>
    <w:tmpl w:val="F7CC0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516584C"/>
    <w:multiLevelType w:val="hybridMultilevel"/>
    <w:tmpl w:val="8F064632"/>
    <w:lvl w:ilvl="0" w:tplc="72164F8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3A2E3D8C"/>
    <w:multiLevelType w:val="multilevel"/>
    <w:tmpl w:val="A934D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EC01896"/>
    <w:multiLevelType w:val="multilevel"/>
    <w:tmpl w:val="E17C0C56"/>
    <w:lvl w:ilvl="0">
      <w:start w:val="1"/>
      <w:numFmt w:val="decimal"/>
      <w:pStyle w:val="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22D75F7"/>
    <w:multiLevelType w:val="multilevel"/>
    <w:tmpl w:val="9D28A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76258F"/>
    <w:multiLevelType w:val="multilevel"/>
    <w:tmpl w:val="40042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2062D1"/>
    <w:multiLevelType w:val="singleLevel"/>
    <w:tmpl w:val="C9EAA422"/>
    <w:lvl w:ilvl="0">
      <w:start w:val="1"/>
      <w:numFmt w:val="russianLower"/>
      <w:lvlText w:val="%1."/>
      <w:lvlJc w:val="left"/>
      <w:pPr>
        <w:ind w:left="360" w:hanging="360"/>
      </w:pPr>
      <w:rPr>
        <w:rFonts w:hint="default"/>
      </w:rPr>
    </w:lvl>
  </w:abstractNum>
  <w:abstractNum w:abstractNumId="32" w15:restartNumberingAfterBreak="0">
    <w:nsid w:val="4F2912D1"/>
    <w:multiLevelType w:val="multilevel"/>
    <w:tmpl w:val="80BE9E3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D65143C"/>
    <w:multiLevelType w:val="multilevel"/>
    <w:tmpl w:val="EBB89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1F2122"/>
    <w:multiLevelType w:val="multilevel"/>
    <w:tmpl w:val="485679CC"/>
    <w:lvl w:ilvl="0">
      <w:start w:val="1"/>
      <w:numFmt w:val="lowerLetter"/>
      <w:pStyle w:val="3"/>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77611FAE"/>
    <w:multiLevelType w:val="multilevel"/>
    <w:tmpl w:val="3BDE0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7E2DE1"/>
    <w:multiLevelType w:val="multilevel"/>
    <w:tmpl w:val="BF4A1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EB82927"/>
    <w:multiLevelType w:val="multilevel"/>
    <w:tmpl w:val="D5221E18"/>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F554049"/>
    <w:multiLevelType w:val="multilevel"/>
    <w:tmpl w:val="E7288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5826299">
    <w:abstractNumId w:val="8"/>
  </w:num>
  <w:num w:numId="2" w16cid:durableId="780684161">
    <w:abstractNumId w:val="17"/>
  </w:num>
  <w:num w:numId="3" w16cid:durableId="173348520">
    <w:abstractNumId w:val="2"/>
  </w:num>
  <w:num w:numId="4" w16cid:durableId="139082996">
    <w:abstractNumId w:val="15"/>
  </w:num>
  <w:num w:numId="5" w16cid:durableId="1464544595">
    <w:abstractNumId w:val="13"/>
  </w:num>
  <w:num w:numId="6" w16cid:durableId="1090541388">
    <w:abstractNumId w:val="26"/>
  </w:num>
  <w:num w:numId="7" w16cid:durableId="11761163">
    <w:abstractNumId w:val="16"/>
  </w:num>
  <w:num w:numId="8" w16cid:durableId="1090085139">
    <w:abstractNumId w:val="31"/>
  </w:num>
  <w:num w:numId="9" w16cid:durableId="1065103730">
    <w:abstractNumId w:val="38"/>
  </w:num>
  <w:num w:numId="10" w16cid:durableId="278951959">
    <w:abstractNumId w:val="37"/>
  </w:num>
  <w:num w:numId="11" w16cid:durableId="1515529536">
    <w:abstractNumId w:val="34"/>
  </w:num>
  <w:num w:numId="12" w16cid:durableId="1395396028">
    <w:abstractNumId w:val="6"/>
  </w:num>
  <w:num w:numId="13" w16cid:durableId="224147827">
    <w:abstractNumId w:val="33"/>
  </w:num>
  <w:num w:numId="14" w16cid:durableId="802574255">
    <w:abstractNumId w:val="28"/>
  </w:num>
  <w:num w:numId="15" w16cid:durableId="963268669">
    <w:abstractNumId w:val="7"/>
  </w:num>
  <w:num w:numId="16" w16cid:durableId="2047245423">
    <w:abstractNumId w:val="11"/>
  </w:num>
  <w:num w:numId="17" w16cid:durableId="1858692366">
    <w:abstractNumId w:val="5"/>
  </w:num>
  <w:num w:numId="18" w16cid:durableId="271475696">
    <w:abstractNumId w:val="23"/>
  </w:num>
  <w:num w:numId="19" w16cid:durableId="1257134103">
    <w:abstractNumId w:val="32"/>
  </w:num>
  <w:num w:numId="20" w16cid:durableId="646709609">
    <w:abstractNumId w:val="29"/>
  </w:num>
  <w:num w:numId="21" w16cid:durableId="998777532">
    <w:abstractNumId w:val="21"/>
  </w:num>
  <w:num w:numId="22" w16cid:durableId="1014258815">
    <w:abstractNumId w:val="1"/>
  </w:num>
  <w:num w:numId="23" w16cid:durableId="1340893298">
    <w:abstractNumId w:val="30"/>
  </w:num>
  <w:num w:numId="24" w16cid:durableId="558512702">
    <w:abstractNumId w:val="14"/>
  </w:num>
  <w:num w:numId="25" w16cid:durableId="406923536">
    <w:abstractNumId w:val="20"/>
  </w:num>
  <w:num w:numId="26" w16cid:durableId="20521478">
    <w:abstractNumId w:val="25"/>
  </w:num>
  <w:num w:numId="27" w16cid:durableId="863739">
    <w:abstractNumId w:val="22"/>
  </w:num>
  <w:num w:numId="28" w16cid:durableId="1159080042">
    <w:abstractNumId w:val="27"/>
  </w:num>
  <w:num w:numId="29" w16cid:durableId="618101511">
    <w:abstractNumId w:val="36"/>
  </w:num>
  <w:num w:numId="30" w16cid:durableId="2143426651">
    <w:abstractNumId w:val="35"/>
  </w:num>
  <w:num w:numId="31" w16cid:durableId="295840909">
    <w:abstractNumId w:val="24"/>
  </w:num>
  <w:num w:numId="32" w16cid:durableId="1211764626">
    <w:abstractNumId w:val="10"/>
  </w:num>
  <w:num w:numId="33" w16cid:durableId="142937876">
    <w:abstractNumId w:val="12"/>
  </w:num>
  <w:num w:numId="34" w16cid:durableId="896933512">
    <w:abstractNumId w:val="4"/>
  </w:num>
  <w:num w:numId="35" w16cid:durableId="1926332020">
    <w:abstractNumId w:val="18"/>
  </w:num>
  <w:num w:numId="36" w16cid:durableId="182134230">
    <w:abstractNumId w:val="9"/>
  </w:num>
  <w:num w:numId="37" w16cid:durableId="794637079">
    <w:abstractNumId w:val="0"/>
  </w:num>
  <w:num w:numId="38" w16cid:durableId="1149781459">
    <w:abstractNumId w:val="3"/>
  </w:num>
  <w:num w:numId="39" w16cid:durableId="4113192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8D"/>
    <w:rsid w:val="000B5570"/>
    <w:rsid w:val="001302D0"/>
    <w:rsid w:val="0021206A"/>
    <w:rsid w:val="00322687"/>
    <w:rsid w:val="00325B8D"/>
    <w:rsid w:val="00341F53"/>
    <w:rsid w:val="00505A5C"/>
    <w:rsid w:val="00695CC3"/>
    <w:rsid w:val="00817A62"/>
    <w:rsid w:val="00A21A21"/>
    <w:rsid w:val="00A44BBB"/>
    <w:rsid w:val="00A46889"/>
    <w:rsid w:val="00B14304"/>
    <w:rsid w:val="00C11A26"/>
    <w:rsid w:val="00D37366"/>
    <w:rsid w:val="00DA074E"/>
    <w:rsid w:val="00E02DCF"/>
    <w:rsid w:val="00E9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1E6F"/>
  <w15:chartTrackingRefBased/>
  <w15:docId w15:val="{F173F3B6-05DD-4491-9E7D-E446653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B8D"/>
    <w:pPr>
      <w:spacing w:after="0" w:line="240" w:lineRule="auto"/>
    </w:pPr>
    <w:rPr>
      <w:rFonts w:ascii="Garamond" w:eastAsia="Times New Roman" w:hAnsi="Garamond" w:cs="Times New Roman"/>
      <w:sz w:val="24"/>
      <w:szCs w:val="20"/>
      <w:lang w:eastAsia="ru-RU"/>
    </w:rPr>
  </w:style>
  <w:style w:type="paragraph" w:styleId="1">
    <w:name w:val="heading 1"/>
    <w:basedOn w:val="a"/>
    <w:next w:val="a"/>
    <w:link w:val="10"/>
    <w:uiPriority w:val="9"/>
    <w:qFormat/>
    <w:rsid w:val="00817A62"/>
    <w:pPr>
      <w:keepNext/>
      <w:keepLines/>
      <w:numPr>
        <w:numId w:val="14"/>
      </w:numPr>
      <w:spacing w:before="240" w:after="120"/>
      <w:ind w:left="714" w:hanging="357"/>
      <w:outlineLvl w:val="0"/>
    </w:pPr>
    <w:rPr>
      <w:rFonts w:ascii="Segoe UI" w:eastAsiaTheme="majorEastAsia" w:hAnsi="Segoe UI" w:cs="Segoe UI"/>
      <w:color w:val="2F5496" w:themeColor="accent1" w:themeShade="BF"/>
      <w:sz w:val="32"/>
      <w:szCs w:val="32"/>
      <w:lang w:val="en-US"/>
    </w:rPr>
  </w:style>
  <w:style w:type="paragraph" w:styleId="2">
    <w:name w:val="heading 2"/>
    <w:basedOn w:val="a"/>
    <w:next w:val="a"/>
    <w:link w:val="20"/>
    <w:uiPriority w:val="9"/>
    <w:unhideWhenUsed/>
    <w:qFormat/>
    <w:rsid w:val="00817A62"/>
    <w:pPr>
      <w:keepNext/>
      <w:keepLines/>
      <w:spacing w:before="80"/>
      <w:outlineLvl w:val="1"/>
    </w:pPr>
    <w:rPr>
      <w:rFonts w:asciiTheme="majorHAnsi" w:eastAsiaTheme="majorEastAsia" w:hAnsiTheme="majorHAnsi" w:cstheme="majorBidi"/>
      <w:color w:val="404040" w:themeColor="text1" w:themeTint="BF"/>
      <w:sz w:val="28"/>
      <w:szCs w:val="28"/>
      <w:lang w:val="en-US"/>
    </w:rPr>
  </w:style>
  <w:style w:type="paragraph" w:styleId="3">
    <w:name w:val="heading 3"/>
    <w:basedOn w:val="a"/>
    <w:next w:val="a"/>
    <w:link w:val="30"/>
    <w:uiPriority w:val="9"/>
    <w:unhideWhenUsed/>
    <w:qFormat/>
    <w:rsid w:val="00817A62"/>
    <w:pPr>
      <w:keepNext/>
      <w:keepLines/>
      <w:numPr>
        <w:numId w:val="11"/>
      </w:numPr>
      <w:spacing w:before="120" w:after="120"/>
      <w:ind w:left="714" w:hanging="357"/>
      <w:outlineLvl w:val="2"/>
    </w:pPr>
    <w:rPr>
      <w:rFonts w:ascii="Segoe UI" w:eastAsiaTheme="majorEastAsia" w:hAnsi="Segoe UI" w:cs="Segoe UI"/>
      <w:color w:val="44546A" w:themeColor="text2"/>
      <w:szCs w:val="24"/>
      <w:lang w:val="en-US"/>
    </w:rPr>
  </w:style>
  <w:style w:type="paragraph" w:styleId="4">
    <w:name w:val="heading 4"/>
    <w:basedOn w:val="a"/>
    <w:next w:val="a"/>
    <w:link w:val="40"/>
    <w:uiPriority w:val="9"/>
    <w:unhideWhenUsed/>
    <w:qFormat/>
    <w:rsid w:val="00817A62"/>
    <w:pPr>
      <w:keepNext/>
      <w:keepLines/>
      <w:spacing w:before="40" w:line="264" w:lineRule="auto"/>
      <w:outlineLvl w:val="3"/>
    </w:pPr>
    <w:rPr>
      <w:rFonts w:asciiTheme="majorHAnsi" w:eastAsiaTheme="majorEastAsia" w:hAnsiTheme="majorHAnsi" w:cstheme="majorBidi"/>
      <w:b/>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B8D"/>
    <w:pPr>
      <w:spacing w:after="200" w:line="276" w:lineRule="auto"/>
      <w:ind w:left="720"/>
      <w:contextualSpacing/>
    </w:pPr>
    <w:rPr>
      <w:rFonts w:ascii="Calibri" w:eastAsia="Calibri" w:hAnsi="Calibri"/>
      <w:sz w:val="22"/>
      <w:szCs w:val="22"/>
      <w:lang w:eastAsia="en-US"/>
    </w:rPr>
  </w:style>
  <w:style w:type="paragraph" w:styleId="a4">
    <w:name w:val="Body Text Indent"/>
    <w:basedOn w:val="a"/>
    <w:link w:val="a5"/>
    <w:rsid w:val="00325B8D"/>
    <w:pPr>
      <w:ind w:left="709"/>
    </w:pPr>
  </w:style>
  <w:style w:type="character" w:customStyle="1" w:styleId="a5">
    <w:name w:val="Основной текст с отступом Знак"/>
    <w:basedOn w:val="a0"/>
    <w:link w:val="a4"/>
    <w:rsid w:val="00325B8D"/>
    <w:rPr>
      <w:rFonts w:ascii="Garamond" w:eastAsia="Times New Roman" w:hAnsi="Garamond" w:cs="Times New Roman"/>
      <w:sz w:val="24"/>
      <w:szCs w:val="20"/>
      <w:lang w:eastAsia="ru-RU"/>
    </w:rPr>
  </w:style>
  <w:style w:type="paragraph" w:styleId="21">
    <w:name w:val="Body Text Indent 2"/>
    <w:basedOn w:val="a"/>
    <w:link w:val="22"/>
    <w:rsid w:val="00325B8D"/>
    <w:pPr>
      <w:ind w:left="720" w:hanging="720"/>
      <w:jc w:val="both"/>
    </w:pPr>
  </w:style>
  <w:style w:type="character" w:customStyle="1" w:styleId="22">
    <w:name w:val="Основной текст с отступом 2 Знак"/>
    <w:basedOn w:val="a0"/>
    <w:link w:val="21"/>
    <w:rsid w:val="00325B8D"/>
    <w:rPr>
      <w:rFonts w:ascii="Garamond" w:eastAsia="Times New Roman" w:hAnsi="Garamond" w:cs="Times New Roman"/>
      <w:sz w:val="24"/>
      <w:szCs w:val="20"/>
      <w:lang w:eastAsia="ru-RU"/>
    </w:rPr>
  </w:style>
  <w:style w:type="paragraph" w:styleId="a6">
    <w:name w:val="header"/>
    <w:basedOn w:val="a"/>
    <w:link w:val="a7"/>
    <w:rsid w:val="00325B8D"/>
    <w:pPr>
      <w:tabs>
        <w:tab w:val="center" w:pos="4153"/>
        <w:tab w:val="right" w:pos="8306"/>
      </w:tabs>
    </w:pPr>
  </w:style>
  <w:style w:type="character" w:customStyle="1" w:styleId="a7">
    <w:name w:val="Верхний колонтитул Знак"/>
    <w:basedOn w:val="a0"/>
    <w:link w:val="a6"/>
    <w:rsid w:val="00325B8D"/>
    <w:rPr>
      <w:rFonts w:ascii="Garamond" w:eastAsia="Times New Roman" w:hAnsi="Garamond" w:cs="Times New Roman"/>
      <w:sz w:val="24"/>
      <w:szCs w:val="20"/>
      <w:lang w:eastAsia="ru-RU"/>
    </w:rPr>
  </w:style>
  <w:style w:type="paragraph" w:styleId="31">
    <w:name w:val="Body Text 3"/>
    <w:basedOn w:val="a"/>
    <w:link w:val="32"/>
    <w:rsid w:val="00325B8D"/>
    <w:pPr>
      <w:jc w:val="both"/>
    </w:pPr>
    <w:rPr>
      <w:b/>
      <w:sz w:val="20"/>
    </w:rPr>
  </w:style>
  <w:style w:type="character" w:customStyle="1" w:styleId="32">
    <w:name w:val="Основной текст 3 Знак"/>
    <w:basedOn w:val="a0"/>
    <w:link w:val="31"/>
    <w:rsid w:val="00325B8D"/>
    <w:rPr>
      <w:rFonts w:ascii="Garamond" w:eastAsia="Times New Roman" w:hAnsi="Garamond" w:cs="Times New Roman"/>
      <w:b/>
      <w:sz w:val="20"/>
      <w:szCs w:val="20"/>
      <w:lang w:eastAsia="ru-RU"/>
    </w:rPr>
  </w:style>
  <w:style w:type="character" w:styleId="a8">
    <w:name w:val="Hyperlink"/>
    <w:uiPriority w:val="99"/>
    <w:rsid w:val="00325B8D"/>
    <w:rPr>
      <w:color w:val="0000FF"/>
      <w:u w:val="single"/>
    </w:rPr>
  </w:style>
  <w:style w:type="table" w:styleId="a9">
    <w:name w:val="Table Grid"/>
    <w:basedOn w:val="a1"/>
    <w:uiPriority w:val="39"/>
    <w:rsid w:val="0013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17A62"/>
    <w:rPr>
      <w:rFonts w:ascii="Segoe UI" w:eastAsiaTheme="majorEastAsia" w:hAnsi="Segoe UI" w:cs="Segoe UI"/>
      <w:color w:val="2F5496" w:themeColor="accent1" w:themeShade="BF"/>
      <w:sz w:val="32"/>
      <w:szCs w:val="32"/>
      <w:lang w:val="en-US" w:eastAsia="ru-RU"/>
    </w:rPr>
  </w:style>
  <w:style w:type="character" w:customStyle="1" w:styleId="20">
    <w:name w:val="Заголовок 2 Знак"/>
    <w:basedOn w:val="a0"/>
    <w:link w:val="2"/>
    <w:uiPriority w:val="9"/>
    <w:rsid w:val="00817A62"/>
    <w:rPr>
      <w:rFonts w:asciiTheme="majorHAnsi" w:eastAsiaTheme="majorEastAsia" w:hAnsiTheme="majorHAnsi" w:cstheme="majorBidi"/>
      <w:color w:val="404040" w:themeColor="text1" w:themeTint="BF"/>
      <w:sz w:val="28"/>
      <w:szCs w:val="28"/>
      <w:lang w:val="en-US" w:eastAsia="ru-RU"/>
    </w:rPr>
  </w:style>
  <w:style w:type="character" w:customStyle="1" w:styleId="30">
    <w:name w:val="Заголовок 3 Знак"/>
    <w:basedOn w:val="a0"/>
    <w:link w:val="3"/>
    <w:uiPriority w:val="9"/>
    <w:rsid w:val="00817A62"/>
    <w:rPr>
      <w:rFonts w:ascii="Segoe UI" w:eastAsiaTheme="majorEastAsia" w:hAnsi="Segoe UI" w:cs="Segoe UI"/>
      <w:color w:val="44546A" w:themeColor="text2"/>
      <w:sz w:val="24"/>
      <w:szCs w:val="24"/>
      <w:lang w:val="en-US" w:eastAsia="ru-RU"/>
    </w:rPr>
  </w:style>
  <w:style w:type="character" w:customStyle="1" w:styleId="40">
    <w:name w:val="Заголовок 4 Знак"/>
    <w:basedOn w:val="a0"/>
    <w:link w:val="4"/>
    <w:uiPriority w:val="9"/>
    <w:rsid w:val="00817A62"/>
    <w:rPr>
      <w:rFonts w:asciiTheme="majorHAnsi" w:eastAsiaTheme="majorEastAsia" w:hAnsiTheme="majorHAnsi" w:cstheme="majorBidi"/>
      <w:b/>
      <w:lang w:val="en-US" w:eastAsia="ru-RU"/>
    </w:rPr>
  </w:style>
  <w:style w:type="paragraph" w:styleId="aa">
    <w:name w:val="Title"/>
    <w:basedOn w:val="a"/>
    <w:next w:val="a"/>
    <w:link w:val="ab"/>
    <w:uiPriority w:val="10"/>
    <w:qFormat/>
    <w:rsid w:val="00817A62"/>
    <w:pPr>
      <w:contextualSpacing/>
    </w:pPr>
    <w:rPr>
      <w:rFonts w:asciiTheme="majorHAnsi" w:eastAsiaTheme="majorEastAsia" w:hAnsiTheme="majorHAnsi" w:cstheme="majorBidi"/>
      <w:color w:val="4472C4" w:themeColor="accent1"/>
      <w:spacing w:val="-10"/>
      <w:sz w:val="56"/>
      <w:szCs w:val="56"/>
      <w:lang w:val="en-US"/>
    </w:rPr>
  </w:style>
  <w:style w:type="character" w:customStyle="1" w:styleId="ab">
    <w:name w:val="Заголовок Знак"/>
    <w:basedOn w:val="a0"/>
    <w:link w:val="aa"/>
    <w:uiPriority w:val="10"/>
    <w:rsid w:val="00817A62"/>
    <w:rPr>
      <w:rFonts w:asciiTheme="majorHAnsi" w:eastAsiaTheme="majorEastAsia" w:hAnsiTheme="majorHAnsi" w:cstheme="majorBidi"/>
      <w:color w:val="4472C4" w:themeColor="accent1"/>
      <w:spacing w:val="-10"/>
      <w:sz w:val="56"/>
      <w:szCs w:val="56"/>
      <w:lang w:val="en-US" w:eastAsia="ru-RU"/>
    </w:rPr>
  </w:style>
  <w:style w:type="paragraph" w:styleId="ac">
    <w:name w:val="Subtitle"/>
    <w:basedOn w:val="a"/>
    <w:next w:val="a"/>
    <w:link w:val="ad"/>
    <w:uiPriority w:val="11"/>
    <w:qFormat/>
    <w:rsid w:val="00817A62"/>
    <w:pPr>
      <w:spacing w:after="120"/>
    </w:pPr>
    <w:rPr>
      <w:rFonts w:ascii="Calibri" w:eastAsia="Calibri" w:hAnsi="Calibri" w:cs="Calibri"/>
      <w:szCs w:val="24"/>
      <w:lang w:val="en-US"/>
    </w:rPr>
  </w:style>
  <w:style w:type="character" w:customStyle="1" w:styleId="ad">
    <w:name w:val="Подзаголовок Знак"/>
    <w:basedOn w:val="a0"/>
    <w:link w:val="ac"/>
    <w:uiPriority w:val="11"/>
    <w:rsid w:val="00817A62"/>
    <w:rPr>
      <w:rFonts w:ascii="Calibri" w:eastAsia="Calibri" w:hAnsi="Calibri" w:cs="Calibri"/>
      <w:sz w:val="24"/>
      <w:szCs w:val="24"/>
      <w:lang w:val="en-US" w:eastAsia="ru-RU"/>
    </w:rPr>
  </w:style>
  <w:style w:type="paragraph" w:styleId="ae">
    <w:name w:val="footer"/>
    <w:basedOn w:val="a"/>
    <w:link w:val="af"/>
    <w:uiPriority w:val="99"/>
    <w:unhideWhenUsed/>
    <w:rsid w:val="00817A62"/>
    <w:pPr>
      <w:tabs>
        <w:tab w:val="center" w:pos="4677"/>
        <w:tab w:val="right" w:pos="9355"/>
      </w:tabs>
    </w:pPr>
    <w:rPr>
      <w:rFonts w:ascii="Cambria" w:eastAsia="Cambria" w:hAnsi="Cambria" w:cs="Cambria"/>
      <w:sz w:val="20"/>
      <w:lang w:val="en-US"/>
    </w:rPr>
  </w:style>
  <w:style w:type="character" w:customStyle="1" w:styleId="af">
    <w:name w:val="Нижний колонтитул Знак"/>
    <w:basedOn w:val="a0"/>
    <w:link w:val="ae"/>
    <w:uiPriority w:val="99"/>
    <w:rsid w:val="00817A62"/>
    <w:rPr>
      <w:rFonts w:ascii="Cambria" w:eastAsia="Cambria" w:hAnsi="Cambria" w:cs="Cambria"/>
      <w:sz w:val="20"/>
      <w:szCs w:val="20"/>
      <w:lang w:val="en-US" w:eastAsia="ru-RU"/>
    </w:rPr>
  </w:style>
  <w:style w:type="character" w:styleId="af0">
    <w:name w:val="annotation reference"/>
    <w:basedOn w:val="a0"/>
    <w:uiPriority w:val="99"/>
    <w:semiHidden/>
    <w:unhideWhenUsed/>
    <w:rsid w:val="00817A62"/>
    <w:rPr>
      <w:sz w:val="16"/>
      <w:szCs w:val="16"/>
    </w:rPr>
  </w:style>
  <w:style w:type="paragraph" w:styleId="af1">
    <w:name w:val="annotation text"/>
    <w:basedOn w:val="a"/>
    <w:link w:val="af2"/>
    <w:uiPriority w:val="99"/>
    <w:semiHidden/>
    <w:unhideWhenUsed/>
    <w:rsid w:val="00817A62"/>
    <w:pPr>
      <w:spacing w:after="120"/>
    </w:pPr>
    <w:rPr>
      <w:rFonts w:ascii="Cambria" w:eastAsia="Cambria" w:hAnsi="Cambria" w:cs="Cambria"/>
      <w:sz w:val="20"/>
      <w:lang w:val="en-US"/>
    </w:rPr>
  </w:style>
  <w:style w:type="character" w:customStyle="1" w:styleId="af2">
    <w:name w:val="Текст примечания Знак"/>
    <w:basedOn w:val="a0"/>
    <w:link w:val="af1"/>
    <w:uiPriority w:val="99"/>
    <w:semiHidden/>
    <w:rsid w:val="00817A62"/>
    <w:rPr>
      <w:rFonts w:ascii="Cambria" w:eastAsia="Cambria" w:hAnsi="Cambria" w:cs="Cambria"/>
      <w:sz w:val="20"/>
      <w:szCs w:val="20"/>
      <w:lang w:val="en-US" w:eastAsia="ru-RU"/>
    </w:rPr>
  </w:style>
  <w:style w:type="paragraph" w:styleId="11">
    <w:name w:val="toc 1"/>
    <w:basedOn w:val="a"/>
    <w:next w:val="a"/>
    <w:autoRedefine/>
    <w:uiPriority w:val="39"/>
    <w:unhideWhenUsed/>
    <w:rsid w:val="00E02DCF"/>
    <w:pPr>
      <w:spacing w:after="100"/>
    </w:pPr>
  </w:style>
  <w:style w:type="paragraph" w:styleId="23">
    <w:name w:val="toc 2"/>
    <w:basedOn w:val="a"/>
    <w:next w:val="a"/>
    <w:autoRedefine/>
    <w:uiPriority w:val="39"/>
    <w:unhideWhenUsed/>
    <w:rsid w:val="00E02DCF"/>
    <w:pPr>
      <w:spacing w:after="100"/>
      <w:ind w:left="240"/>
    </w:pPr>
  </w:style>
  <w:style w:type="paragraph" w:styleId="33">
    <w:name w:val="toc 3"/>
    <w:basedOn w:val="a"/>
    <w:next w:val="a"/>
    <w:autoRedefine/>
    <w:uiPriority w:val="39"/>
    <w:unhideWhenUsed/>
    <w:rsid w:val="00E02DCF"/>
    <w:pPr>
      <w:spacing w:after="100"/>
      <w:ind w:left="480"/>
    </w:pPr>
  </w:style>
  <w:style w:type="paragraph" w:styleId="41">
    <w:name w:val="toc 4"/>
    <w:basedOn w:val="a"/>
    <w:next w:val="a"/>
    <w:autoRedefine/>
    <w:uiPriority w:val="39"/>
    <w:unhideWhenUsed/>
    <w:rsid w:val="00E02DCF"/>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kompanion.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vk@kompanion.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4779-40BD-4EC7-BCDC-BBDCC289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4705</Words>
  <Characters>26823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Айкена Душанбинова Хасановна</dc:creator>
  <cp:keywords/>
  <dc:description/>
  <cp:lastModifiedBy>Айкена Душанбинова Хасановна</cp:lastModifiedBy>
  <cp:revision>8</cp:revision>
  <dcterms:created xsi:type="dcterms:W3CDTF">2022-10-14T05:40:00Z</dcterms:created>
  <dcterms:modified xsi:type="dcterms:W3CDTF">2022-11-02T04:12:00Z</dcterms:modified>
</cp:coreProperties>
</file>